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0F9" w:rsidRPr="006B1DEB" w:rsidRDefault="00E960F9" w:rsidP="00A12A66">
      <w:pPr>
        <w:pStyle w:val="NoSpacing"/>
        <w:jc w:val="both"/>
        <w:rPr>
          <w:b/>
        </w:rPr>
      </w:pPr>
      <w:r w:rsidRPr="006B1DEB">
        <w:rPr>
          <w:b/>
        </w:rPr>
        <w:t xml:space="preserve">1. Why is </w:t>
      </w:r>
      <w:r w:rsidR="00460A39" w:rsidRPr="006B1DEB">
        <w:rPr>
          <w:b/>
        </w:rPr>
        <w:t>this</w:t>
      </w:r>
      <w:r w:rsidRPr="006B1DEB">
        <w:rPr>
          <w:b/>
        </w:rPr>
        <w:t xml:space="preserve"> </w:t>
      </w:r>
      <w:r w:rsidR="00460A39" w:rsidRPr="006B1DEB">
        <w:rPr>
          <w:b/>
        </w:rPr>
        <w:t xml:space="preserve">an </w:t>
      </w:r>
      <w:r w:rsidRPr="006B1DEB">
        <w:rPr>
          <w:b/>
        </w:rPr>
        <w:t>isothermal process?</w:t>
      </w:r>
    </w:p>
    <w:p w:rsidR="000149CD" w:rsidRDefault="000149CD" w:rsidP="00A12A66">
      <w:pPr>
        <w:pStyle w:val="NoSpacing"/>
        <w:jc w:val="both"/>
      </w:pPr>
    </w:p>
    <w:p w:rsidR="00E960F9" w:rsidRPr="00E960F9" w:rsidRDefault="00E960F9" w:rsidP="00A12A66">
      <w:pPr>
        <w:pStyle w:val="NoSpacing"/>
        <w:jc w:val="both"/>
      </w:pPr>
      <w:r>
        <w:t xml:space="preserve">An isothermal process is </w:t>
      </w:r>
      <w:r w:rsidR="00D033FB">
        <w:t xml:space="preserve">when the temperature for an ideal gas remains constant during a process.  And if we recall that the internal energy is proportional to the temperature for an ideal gas, the internal energy remains constant if there is no variation in </w:t>
      </w:r>
      <w:r w:rsidR="003C7641">
        <w:t>t</w:t>
      </w:r>
      <w:r w:rsidR="00D033FB">
        <w:t>emperature</w:t>
      </w:r>
      <w:r w:rsidR="006D7892">
        <w:t xml:space="preserve"> [1]</w:t>
      </w:r>
      <w:r w:rsidR="00D033FB">
        <w:t xml:space="preserve">.  In the Ratio of Volumes lab, provided by Dr. Kassegne, we pressurized a single </w:t>
      </w:r>
      <w:r w:rsidR="003C7641">
        <w:t>vessel</w:t>
      </w:r>
      <w:r w:rsidR="00D033FB">
        <w:t xml:space="preserve"> of the </w:t>
      </w:r>
      <w:r w:rsidR="00D033FB" w:rsidRPr="00D033FB">
        <w:rPr>
          <w:rFonts w:cs="Arial"/>
        </w:rPr>
        <w:t>TH5 Expansion Processes of a Perfect Gas Apparatus</w:t>
      </w:r>
      <w:r w:rsidR="00D033FB">
        <w:t xml:space="preserve">, and once stabilized, slowly let air into the second </w:t>
      </w:r>
      <w:r w:rsidR="00592890">
        <w:t xml:space="preserve">evacuated </w:t>
      </w:r>
      <w:r w:rsidR="003C7641">
        <w:t>vessel</w:t>
      </w:r>
      <w:r w:rsidR="00592890">
        <w:t xml:space="preserve"> via the</w:t>
      </w:r>
      <w:r w:rsidR="00D033FB">
        <w:t xml:space="preserve"> needle valve</w:t>
      </w:r>
      <w:r w:rsidR="00592890">
        <w:t>, V5,</w:t>
      </w:r>
      <w:r w:rsidR="00D033FB">
        <w:t xml:space="preserve"> until </w:t>
      </w:r>
      <w:r w:rsidR="00592890">
        <w:t>the</w:t>
      </w:r>
      <w:r w:rsidR="00D033FB">
        <w:t xml:space="preserve"> pressures equalized</w:t>
      </w:r>
      <w:r w:rsidR="005712C7">
        <w:t xml:space="preserve"> [2]</w:t>
      </w:r>
      <w:r w:rsidR="00D033FB">
        <w:t xml:space="preserve">.  Since the air was released from the first </w:t>
      </w:r>
      <w:r w:rsidR="003C7641">
        <w:t>vessel</w:t>
      </w:r>
      <w:r w:rsidR="00D033FB">
        <w:t xml:space="preserve"> slowly</w:t>
      </w:r>
      <w:r w:rsidR="000149CD">
        <w:t>,</w:t>
      </w:r>
      <w:r w:rsidR="00D033FB">
        <w:t xml:space="preserve"> the temperature of the gas remained constant, thus the process is isothermal.  </w:t>
      </w:r>
    </w:p>
    <w:p w:rsidR="00E960F9" w:rsidRPr="00E960F9" w:rsidRDefault="00E960F9" w:rsidP="00A12A66">
      <w:pPr>
        <w:pStyle w:val="NoSpacing"/>
        <w:jc w:val="both"/>
      </w:pPr>
    </w:p>
    <w:p w:rsidR="00E960F9" w:rsidRPr="006B1DEB" w:rsidRDefault="00E960F9" w:rsidP="00A12A66">
      <w:pPr>
        <w:pStyle w:val="NoSpacing"/>
        <w:jc w:val="both"/>
        <w:rPr>
          <w:b/>
        </w:rPr>
      </w:pPr>
    </w:p>
    <w:p w:rsidR="00E960F9" w:rsidRPr="006B1DEB" w:rsidRDefault="00E960F9" w:rsidP="00A12A66">
      <w:pPr>
        <w:pStyle w:val="NoSpacing"/>
        <w:jc w:val="both"/>
        <w:rPr>
          <w:b/>
        </w:rPr>
      </w:pPr>
      <w:r w:rsidRPr="006B1DEB">
        <w:rPr>
          <w:b/>
        </w:rPr>
        <w:t xml:space="preserve">2. </w:t>
      </w:r>
      <w:r w:rsidR="00460A39" w:rsidRPr="006B1DEB">
        <w:rPr>
          <w:b/>
        </w:rPr>
        <w:t>How well do</w:t>
      </w:r>
      <w:r w:rsidRPr="006B1DEB">
        <w:rPr>
          <w:b/>
        </w:rPr>
        <w:t xml:space="preserve"> the result</w:t>
      </w:r>
      <w:r w:rsidR="00460A39" w:rsidRPr="006B1DEB">
        <w:rPr>
          <w:b/>
        </w:rPr>
        <w:t>s</w:t>
      </w:r>
      <w:r w:rsidRPr="006B1DEB">
        <w:rPr>
          <w:b/>
        </w:rPr>
        <w:t xml:space="preserve"> obtained compare to the expected result</w:t>
      </w:r>
      <w:r w:rsidR="00460A39" w:rsidRPr="006B1DEB">
        <w:rPr>
          <w:b/>
        </w:rPr>
        <w:t>s</w:t>
      </w:r>
      <w:r w:rsidRPr="006B1DEB">
        <w:rPr>
          <w:b/>
        </w:rPr>
        <w:t>? Give possible reasons for any difference</w:t>
      </w:r>
      <w:r w:rsidR="002F1C8D" w:rsidRPr="006B1DEB">
        <w:rPr>
          <w:b/>
        </w:rPr>
        <w:t>s</w:t>
      </w:r>
      <w:r w:rsidRPr="006B1DEB">
        <w:rPr>
          <w:b/>
        </w:rPr>
        <w:t>.</w:t>
      </w:r>
    </w:p>
    <w:p w:rsidR="00920DF9" w:rsidRDefault="00920DF9" w:rsidP="00A12A66">
      <w:pPr>
        <w:pStyle w:val="NoSpacing"/>
        <w:jc w:val="center"/>
        <w:rPr>
          <w:rFonts w:ascii="Arial" w:eastAsiaTheme="minorEastAsia" w:hAnsi="Arial" w:cs="Arial"/>
          <w:b/>
        </w:rPr>
      </w:pPr>
      <w:r w:rsidRPr="00264127">
        <w:rPr>
          <w:rFonts w:ascii="Arial" w:eastAsiaTheme="minorEastAsia" w:hAnsi="Arial" w:cs="Arial"/>
          <w:b/>
        </w:rPr>
        <w:t xml:space="preserve">Error = </w:t>
      </w:r>
      <m:oMath>
        <m:f>
          <m:fPr>
            <m:ctrlPr>
              <w:rPr>
                <w:rFonts w:ascii="Cambria Math" w:eastAsiaTheme="minorEastAsia" w:hAnsi="Arial" w:cs="Arial"/>
                <w:b/>
                <w:i/>
              </w:rPr>
            </m:ctrlPr>
          </m:fPr>
          <m:num>
            <m:d>
              <m:dPr>
                <m:begChr m:val="|"/>
                <m:endChr m:val="|"/>
                <m:ctrlPr>
                  <w:rPr>
                    <w:rFonts w:ascii="Cambria Math" w:eastAsiaTheme="minorEastAsia" w:hAnsi="Arial" w:cs="Arial"/>
                    <w:b/>
                    <w:i/>
                  </w:rPr>
                </m:ctrlPr>
              </m:dPr>
              <m:e>
                <m:r>
                  <m:rPr>
                    <m:sty m:val="b"/>
                  </m:rPr>
                  <w:rPr>
                    <w:rFonts w:ascii="Cambria Math" w:eastAsiaTheme="minorEastAsia" w:hAnsi="Cambria Math" w:cs="Arial"/>
                  </w:rPr>
                  <m:t>R-Ro</m:t>
                </m:r>
                <m:ctrlPr>
                  <w:rPr>
                    <w:rFonts w:ascii="Cambria Math" w:eastAsiaTheme="minorEastAsia" w:hAnsi="Arial" w:cs="Arial"/>
                    <w:b/>
                  </w:rPr>
                </m:ctrlPr>
              </m:e>
            </m:d>
          </m:num>
          <m:den>
            <m:r>
              <m:rPr>
                <m:sty m:val="b"/>
              </m:rPr>
              <w:rPr>
                <w:rFonts w:ascii="Cambria Math" w:eastAsiaTheme="minorEastAsia" w:hAnsi="Cambria Math" w:cs="Arial"/>
              </w:rPr>
              <m:t>Ro</m:t>
            </m:r>
          </m:den>
        </m:f>
      </m:oMath>
      <w:r w:rsidRPr="00264127">
        <w:rPr>
          <w:rFonts w:ascii="Arial" w:eastAsiaTheme="minorEastAsia" w:hAnsi="Arial" w:cs="Arial"/>
          <w:b/>
        </w:rPr>
        <w:t xml:space="preserve"> X 100 %</w:t>
      </w:r>
    </w:p>
    <w:p w:rsidR="00920DF9" w:rsidRDefault="00920DF9" w:rsidP="00A12A66">
      <w:pPr>
        <w:pStyle w:val="NoSpacing"/>
        <w:jc w:val="both"/>
        <w:rPr>
          <w:rFonts w:ascii="Arial" w:eastAsiaTheme="minorEastAsia" w:hAnsi="Arial" w:cs="Arial"/>
        </w:rPr>
      </w:pPr>
    </w:p>
    <w:p w:rsidR="00920DF9" w:rsidRPr="00A04835" w:rsidRDefault="00920DF9" w:rsidP="00A12A66">
      <w:pPr>
        <w:pStyle w:val="NoSpacing"/>
        <w:jc w:val="both"/>
        <w:rPr>
          <w:rFonts w:eastAsiaTheme="minorEastAsia" w:cs="Arial"/>
        </w:rPr>
      </w:pPr>
      <w:r w:rsidRPr="00A04835">
        <w:rPr>
          <w:rFonts w:eastAsiaTheme="minorEastAsia" w:cs="Arial"/>
        </w:rPr>
        <w:t xml:space="preserve">Using the equation above for percent error, we were able to calculate the difference in our experimental </w:t>
      </w:r>
      <w:r w:rsidR="007B6F46">
        <w:rPr>
          <w:rFonts w:eastAsiaTheme="minorEastAsia" w:cs="Arial"/>
        </w:rPr>
        <w:t xml:space="preserve">results </w:t>
      </w:r>
      <w:r w:rsidRPr="00A04835">
        <w:rPr>
          <w:rFonts w:eastAsiaTheme="minorEastAsia" w:cs="Arial"/>
        </w:rPr>
        <w:t>and the theoretical results</w:t>
      </w:r>
      <w:r w:rsidR="007B6F46">
        <w:rPr>
          <w:rFonts w:eastAsiaTheme="minorEastAsia" w:cs="Arial"/>
        </w:rPr>
        <w:t xml:space="preserve"> from a perfect experiment</w:t>
      </w:r>
      <w:r w:rsidRPr="00A04835">
        <w:rPr>
          <w:rFonts w:eastAsiaTheme="minorEastAsia" w:cs="Arial"/>
        </w:rPr>
        <w:t xml:space="preserve">.  </w:t>
      </w:r>
      <w:r w:rsidR="00394501" w:rsidRPr="00A04835">
        <w:rPr>
          <w:rFonts w:eastAsiaTheme="minorEastAsia" w:cs="Arial"/>
        </w:rPr>
        <w:t>As a whole, our results were fairly accurate</w:t>
      </w:r>
      <w:r w:rsidR="001F72CE" w:rsidRPr="00A04835">
        <w:rPr>
          <w:rFonts w:eastAsiaTheme="minorEastAsia" w:cs="Arial"/>
        </w:rPr>
        <w:t xml:space="preserve"> which shows we took the time to carefully perform the experiment each time.  The average percent error was 5.66% with a standard deviation of </w:t>
      </w:r>
      <m:oMath>
        <m:r>
          <w:rPr>
            <w:rFonts w:ascii="Cambria Math" w:eastAsiaTheme="minorEastAsia" w:cs="Arial"/>
          </w:rPr>
          <m:t>±</m:t>
        </m:r>
      </m:oMath>
      <w:r w:rsidR="001F72CE" w:rsidRPr="00A04835">
        <w:rPr>
          <w:rFonts w:eastAsiaTheme="minorEastAsia" w:cs="Arial"/>
        </w:rPr>
        <w:t xml:space="preserve"> .49.  </w:t>
      </w:r>
      <w:r w:rsidR="00C21EB7" w:rsidRPr="00A04835">
        <w:rPr>
          <w:rFonts w:eastAsiaTheme="minorEastAsia" w:cs="Arial"/>
        </w:rPr>
        <w:t xml:space="preserve">There is still an error in the experiment, </w:t>
      </w:r>
      <w:r w:rsidR="00EE607F">
        <w:rPr>
          <w:rFonts w:eastAsiaTheme="minorEastAsia" w:cs="Arial"/>
        </w:rPr>
        <w:t>assuming the equipment is perfect, there is the</w:t>
      </w:r>
      <w:r w:rsidR="00C21EB7" w:rsidRPr="00A04835">
        <w:rPr>
          <w:rFonts w:eastAsiaTheme="minorEastAsia" w:cs="Arial"/>
        </w:rPr>
        <w:t xml:space="preserve"> possibility</w:t>
      </w:r>
      <w:r w:rsidR="00EE607F">
        <w:rPr>
          <w:rFonts w:eastAsiaTheme="minorEastAsia" w:cs="Arial"/>
        </w:rPr>
        <w:t xml:space="preserve"> of human error during each run.  W</w:t>
      </w:r>
      <w:r w:rsidR="00C21EB7" w:rsidRPr="00A04835">
        <w:rPr>
          <w:rFonts w:eastAsiaTheme="minorEastAsia" w:cs="Arial"/>
        </w:rPr>
        <w:t xml:space="preserve">e </w:t>
      </w:r>
      <w:r w:rsidR="007B6F46">
        <w:rPr>
          <w:rFonts w:eastAsiaTheme="minorEastAsia" w:cs="Arial"/>
        </w:rPr>
        <w:t>had</w:t>
      </w:r>
      <w:r w:rsidR="00C21EB7" w:rsidRPr="00A04835">
        <w:rPr>
          <w:rFonts w:eastAsiaTheme="minorEastAsia" w:cs="Arial"/>
        </w:rPr>
        <w:t xml:space="preserve"> to slowly release the air from the pressurized chamber to the evacuated chamber</w:t>
      </w:r>
      <w:r w:rsidR="00A02856" w:rsidRPr="00A04835">
        <w:rPr>
          <w:rFonts w:eastAsiaTheme="minorEastAsia" w:cs="Arial"/>
        </w:rPr>
        <w:t xml:space="preserve"> without being able to see the air flowing or being able to hear the air being released due to the noise from the other labs.</w:t>
      </w:r>
      <w:r w:rsidR="00EE607F">
        <w:rPr>
          <w:rFonts w:eastAsiaTheme="minorEastAsia" w:cs="Arial"/>
        </w:rPr>
        <w:t xml:space="preserve">  This mad</w:t>
      </w:r>
      <w:r w:rsidR="00390F08">
        <w:rPr>
          <w:rFonts w:eastAsiaTheme="minorEastAsia" w:cs="Arial"/>
        </w:rPr>
        <w:t xml:space="preserve">e it difficult for our group to judge the flow of air leaving the pressurized chamber.  </w:t>
      </w:r>
      <w:r w:rsidR="00EE607F">
        <w:rPr>
          <w:rFonts w:eastAsiaTheme="minorEastAsia" w:cs="Arial"/>
        </w:rPr>
        <w:t xml:space="preserve"> </w:t>
      </w:r>
      <w:r w:rsidR="00A02856" w:rsidRPr="00A04835">
        <w:rPr>
          <w:rFonts w:eastAsiaTheme="minorEastAsia" w:cs="Arial"/>
        </w:rPr>
        <w:t xml:space="preserve">  </w:t>
      </w:r>
    </w:p>
    <w:p w:rsidR="00920DF9" w:rsidRDefault="00920DF9" w:rsidP="00A12A66">
      <w:pPr>
        <w:pStyle w:val="NoSpacing"/>
        <w:jc w:val="both"/>
      </w:pPr>
    </w:p>
    <w:p w:rsidR="00E960F9" w:rsidRDefault="00E960F9" w:rsidP="00A12A66">
      <w:pPr>
        <w:pStyle w:val="NoSpacing"/>
        <w:jc w:val="both"/>
      </w:pPr>
    </w:p>
    <w:p w:rsidR="00E960F9" w:rsidRDefault="00E960F9" w:rsidP="00A12A66">
      <w:pPr>
        <w:pStyle w:val="NoSpacing"/>
        <w:jc w:val="both"/>
      </w:pPr>
    </w:p>
    <w:p w:rsidR="00E960F9" w:rsidRPr="006B1DEB" w:rsidRDefault="00E960F9" w:rsidP="00A12A66">
      <w:pPr>
        <w:pStyle w:val="NoSpacing"/>
        <w:jc w:val="both"/>
        <w:rPr>
          <w:b/>
        </w:rPr>
      </w:pPr>
      <w:r w:rsidRPr="006B1DEB">
        <w:rPr>
          <w:b/>
        </w:rPr>
        <w:t xml:space="preserve">3. Comment on </w:t>
      </w:r>
      <w:r w:rsidR="00C33359" w:rsidRPr="006B1DEB">
        <w:rPr>
          <w:b/>
        </w:rPr>
        <w:t>the effect i</w:t>
      </w:r>
      <w:r w:rsidRPr="006B1DEB">
        <w:rPr>
          <w:b/>
        </w:rPr>
        <w:t>f the rate of change of pressure was sufficient to affect the temperature of the air inside the vessels.</w:t>
      </w:r>
    </w:p>
    <w:p w:rsidR="00C93306" w:rsidRDefault="00C93306" w:rsidP="00A12A66">
      <w:pPr>
        <w:pStyle w:val="NoSpacing"/>
        <w:jc w:val="both"/>
      </w:pPr>
    </w:p>
    <w:p w:rsidR="002F14D4" w:rsidRDefault="00050C2E" w:rsidP="00A12A66">
      <w:pPr>
        <w:pStyle w:val="NoSpacing"/>
        <w:jc w:val="both"/>
      </w:pPr>
      <w:r>
        <w:t xml:space="preserve">When a system is pressurized, the molecules of a perfect gas move more slowly because there is less space for the gas molecules to move around.  Since we released the air slowly through the needle valve, the air molecules did not move rapidly enough to cause a large enough change in the temperature.  </w:t>
      </w:r>
      <w:r w:rsidR="00C33359">
        <w:t>The temperature variation recorded by the c</w:t>
      </w:r>
      <w:r w:rsidR="00F82108">
        <w:t>omputer did not vary more than 1</w:t>
      </w:r>
      <w:r w:rsidR="00C33359">
        <w:t xml:space="preserve">°C which shows the flow of air interchanged between the cylinders was slow enough </w:t>
      </w:r>
      <w:r>
        <w:t>to</w:t>
      </w:r>
      <w:r w:rsidR="00C33359">
        <w:t xml:space="preserve"> neglect </w:t>
      </w:r>
      <w:r>
        <w:t>a</w:t>
      </w:r>
      <w:r w:rsidR="00C33359">
        <w:t xml:space="preserve"> temperature change in the system</w:t>
      </w:r>
      <w:r w:rsidRPr="00050C2E">
        <w:t xml:space="preserve"> </w:t>
      </w:r>
      <w:r w:rsidR="005F6648">
        <w:t>which resulted</w:t>
      </w:r>
      <w:r>
        <w:t xml:space="preserve"> in an isothermal process</w:t>
      </w:r>
      <w:r w:rsidR="00C33359">
        <w:t xml:space="preserve">.  </w:t>
      </w:r>
    </w:p>
    <w:p w:rsidR="005712C7" w:rsidRDefault="005712C7"/>
    <w:p w:rsidR="005712C7" w:rsidRDefault="005712C7">
      <w:r>
        <w:t xml:space="preserve">[1] Nave, Rod. </w:t>
      </w:r>
      <w:r>
        <w:rPr>
          <w:i/>
          <w:iCs/>
        </w:rPr>
        <w:t>Hyperphysics</w:t>
      </w:r>
      <w:r>
        <w:t>. N.p., Aug. 2000. Web. 17 Sept. 2011. &lt;http://hyperphysics.phy-astr.gsu.edu/hbase/thermo/isoth.html&gt;.</w:t>
      </w:r>
    </w:p>
    <w:p w:rsidR="005712C7" w:rsidRPr="00AE17F9" w:rsidRDefault="005712C7" w:rsidP="005712C7">
      <w:pPr>
        <w:pStyle w:val="NoSpacing"/>
      </w:pPr>
      <w:r>
        <w:t xml:space="preserve">[2] </w:t>
      </w:r>
      <w:r w:rsidRPr="00AE17F9">
        <w:t xml:space="preserve">Kassegne, S. “ME495 Lab - Heat Capacity Ratio of Perfect Gas - Expt Number 6." Mechanical </w:t>
      </w:r>
    </w:p>
    <w:p w:rsidR="005712C7" w:rsidRPr="00AE17F9" w:rsidRDefault="005712C7" w:rsidP="005712C7">
      <w:pPr>
        <w:pStyle w:val="NoSpacing"/>
        <w:ind w:firstLine="720"/>
        <w:rPr>
          <w:b/>
        </w:rPr>
      </w:pPr>
      <w:r w:rsidRPr="00AE17F9">
        <w:t>Engineering Department. San Diego State University. Fall 2011.</w:t>
      </w:r>
    </w:p>
    <w:p w:rsidR="005712C7" w:rsidRDefault="005712C7"/>
    <w:sectPr w:rsidR="005712C7" w:rsidSect="002F14D4">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0C4" w:rsidRDefault="001830C4" w:rsidP="00C33359">
      <w:pPr>
        <w:spacing w:after="0" w:line="240" w:lineRule="auto"/>
      </w:pPr>
      <w:r>
        <w:separator/>
      </w:r>
    </w:p>
  </w:endnote>
  <w:endnote w:type="continuationSeparator" w:id="1">
    <w:p w:rsidR="001830C4" w:rsidRDefault="001830C4" w:rsidP="00C33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0C4" w:rsidRDefault="001830C4" w:rsidP="00C33359">
      <w:pPr>
        <w:spacing w:after="0" w:line="240" w:lineRule="auto"/>
      </w:pPr>
      <w:r>
        <w:separator/>
      </w:r>
    </w:p>
  </w:footnote>
  <w:footnote w:type="continuationSeparator" w:id="1">
    <w:p w:rsidR="001830C4" w:rsidRDefault="001830C4" w:rsidP="00C333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359" w:rsidRPr="00264127" w:rsidRDefault="00C33359" w:rsidP="00C33359">
    <w:pPr>
      <w:pStyle w:val="NoSpacing"/>
    </w:pPr>
    <w:r>
      <w:t>Questions (Kenny Liljestrom)</w:t>
    </w:r>
  </w:p>
  <w:p w:rsidR="00C33359" w:rsidRDefault="00C33359">
    <w:pPr>
      <w:pStyle w:val="Header"/>
    </w:pPr>
  </w:p>
  <w:p w:rsidR="00C33359" w:rsidRDefault="00C333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4318E"/>
    <w:multiLevelType w:val="hybridMultilevel"/>
    <w:tmpl w:val="0DACC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E960F9"/>
    <w:rsid w:val="000149CD"/>
    <w:rsid w:val="00050C2E"/>
    <w:rsid w:val="001830C4"/>
    <w:rsid w:val="001F72CE"/>
    <w:rsid w:val="002F14D4"/>
    <w:rsid w:val="002F1C8D"/>
    <w:rsid w:val="00390F08"/>
    <w:rsid w:val="00394501"/>
    <w:rsid w:val="003C7641"/>
    <w:rsid w:val="00460A39"/>
    <w:rsid w:val="005712C7"/>
    <w:rsid w:val="00592890"/>
    <w:rsid w:val="005E6702"/>
    <w:rsid w:val="005F6648"/>
    <w:rsid w:val="006B1DEB"/>
    <w:rsid w:val="006D7892"/>
    <w:rsid w:val="007B6F46"/>
    <w:rsid w:val="00844883"/>
    <w:rsid w:val="00920DF9"/>
    <w:rsid w:val="009236CC"/>
    <w:rsid w:val="00A02856"/>
    <w:rsid w:val="00A04835"/>
    <w:rsid w:val="00A12A66"/>
    <w:rsid w:val="00B66637"/>
    <w:rsid w:val="00C21EB7"/>
    <w:rsid w:val="00C33359"/>
    <w:rsid w:val="00C93306"/>
    <w:rsid w:val="00D033FB"/>
    <w:rsid w:val="00E960F9"/>
    <w:rsid w:val="00EE607F"/>
    <w:rsid w:val="00F821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0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0F9"/>
    <w:pPr>
      <w:ind w:left="720"/>
      <w:contextualSpacing/>
    </w:pPr>
  </w:style>
  <w:style w:type="paragraph" w:styleId="NoSpacing">
    <w:name w:val="No Spacing"/>
    <w:uiPriority w:val="1"/>
    <w:qFormat/>
    <w:rsid w:val="00E960F9"/>
    <w:pPr>
      <w:spacing w:after="0" w:line="240" w:lineRule="auto"/>
    </w:pPr>
  </w:style>
  <w:style w:type="paragraph" w:styleId="BalloonText">
    <w:name w:val="Balloon Text"/>
    <w:basedOn w:val="Normal"/>
    <w:link w:val="BalloonTextChar"/>
    <w:uiPriority w:val="99"/>
    <w:semiHidden/>
    <w:unhideWhenUsed/>
    <w:rsid w:val="00920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DF9"/>
    <w:rPr>
      <w:rFonts w:ascii="Tahoma" w:hAnsi="Tahoma" w:cs="Tahoma"/>
      <w:sz w:val="16"/>
      <w:szCs w:val="16"/>
    </w:rPr>
  </w:style>
  <w:style w:type="character" w:styleId="PlaceholderText">
    <w:name w:val="Placeholder Text"/>
    <w:basedOn w:val="DefaultParagraphFont"/>
    <w:uiPriority w:val="99"/>
    <w:semiHidden/>
    <w:rsid w:val="001F72CE"/>
    <w:rPr>
      <w:color w:val="808080"/>
    </w:rPr>
  </w:style>
  <w:style w:type="paragraph" w:styleId="Header">
    <w:name w:val="header"/>
    <w:basedOn w:val="Normal"/>
    <w:link w:val="HeaderChar"/>
    <w:uiPriority w:val="99"/>
    <w:unhideWhenUsed/>
    <w:rsid w:val="00C33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359"/>
  </w:style>
  <w:style w:type="paragraph" w:styleId="Footer">
    <w:name w:val="footer"/>
    <w:basedOn w:val="Normal"/>
    <w:link w:val="FooterChar"/>
    <w:uiPriority w:val="99"/>
    <w:semiHidden/>
    <w:unhideWhenUsed/>
    <w:rsid w:val="00C333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33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41378C9-5A6D-4354-A781-DF4C04E9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dc:creator>
  <cp:lastModifiedBy>Kenny</cp:lastModifiedBy>
  <cp:revision>23</cp:revision>
  <dcterms:created xsi:type="dcterms:W3CDTF">2011-09-17T20:09:00Z</dcterms:created>
  <dcterms:modified xsi:type="dcterms:W3CDTF">2011-09-17T21:47:00Z</dcterms:modified>
</cp:coreProperties>
</file>