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47" w:rsidRPr="00A85D13" w:rsidRDefault="00271D6A" w:rsidP="00271D6A">
      <w:pPr>
        <w:jc w:val="center"/>
        <w:rPr>
          <w:rFonts w:cs="Times New Roman"/>
        </w:rPr>
      </w:pPr>
      <w:r w:rsidRPr="00A85D13">
        <w:rPr>
          <w:rFonts w:cs="Times New Roman"/>
          <w:noProof/>
        </w:rPr>
        <w:drawing>
          <wp:inline distT="0" distB="0" distL="0" distR="0">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271D6A" w:rsidRPr="00A85D13" w:rsidRDefault="00271D6A" w:rsidP="00271D6A">
      <w:pPr>
        <w:jc w:val="center"/>
        <w:rPr>
          <w:rFonts w:cs="Times New Roman"/>
          <w:b/>
          <w:sz w:val="28"/>
          <w:szCs w:val="28"/>
        </w:rPr>
      </w:pPr>
      <w:r w:rsidRPr="00A85D13">
        <w:rPr>
          <w:rFonts w:cs="Times New Roman"/>
          <w:b/>
          <w:sz w:val="28"/>
          <w:szCs w:val="28"/>
        </w:rPr>
        <w:t>ME 495 – Mechanical and Thermal Systems Lab</w:t>
      </w:r>
    </w:p>
    <w:p w:rsidR="00271D6A" w:rsidRPr="00A85D13" w:rsidRDefault="00271D6A" w:rsidP="00271D6A">
      <w:pPr>
        <w:jc w:val="center"/>
        <w:rPr>
          <w:rFonts w:cs="Times New Roman"/>
          <w:b/>
          <w:sz w:val="28"/>
          <w:szCs w:val="28"/>
        </w:rPr>
      </w:pPr>
    </w:p>
    <w:p w:rsidR="00271D6A" w:rsidRPr="00A85D13" w:rsidRDefault="005468E5" w:rsidP="00271D6A">
      <w:pPr>
        <w:spacing w:after="0"/>
        <w:jc w:val="center"/>
        <w:rPr>
          <w:rFonts w:cs="Times New Roman"/>
          <w:b/>
          <w:sz w:val="28"/>
          <w:szCs w:val="28"/>
        </w:rPr>
      </w:pPr>
      <w:r w:rsidRPr="00A85D13">
        <w:rPr>
          <w:rFonts w:cs="Times New Roman"/>
          <w:b/>
          <w:sz w:val="28"/>
          <w:szCs w:val="28"/>
        </w:rPr>
        <w:t xml:space="preserve">Experiment 1: </w:t>
      </w:r>
      <w:proofErr w:type="spellStart"/>
      <w:r w:rsidRPr="00A85D13">
        <w:rPr>
          <w:rFonts w:cs="Times New Roman"/>
          <w:b/>
          <w:sz w:val="28"/>
          <w:szCs w:val="28"/>
        </w:rPr>
        <w:t>Brayton</w:t>
      </w:r>
      <w:proofErr w:type="spellEnd"/>
      <w:r w:rsidRPr="00A85D13">
        <w:rPr>
          <w:rFonts w:cs="Times New Roman"/>
          <w:b/>
          <w:sz w:val="28"/>
          <w:szCs w:val="28"/>
        </w:rPr>
        <w:t xml:space="preserve"> Cycle Analysis</w:t>
      </w:r>
    </w:p>
    <w:p w:rsidR="00271D6A" w:rsidRPr="00A85D13" w:rsidRDefault="00271D6A" w:rsidP="00271D6A">
      <w:pPr>
        <w:spacing w:after="0"/>
        <w:jc w:val="center"/>
        <w:rPr>
          <w:rFonts w:cs="Times New Roman"/>
          <w:b/>
          <w:sz w:val="28"/>
          <w:szCs w:val="28"/>
        </w:rPr>
      </w:pPr>
    </w:p>
    <w:p w:rsidR="00C525FF" w:rsidRPr="00A85D13" w:rsidRDefault="00C525FF" w:rsidP="00271D6A">
      <w:pPr>
        <w:spacing w:after="0"/>
        <w:jc w:val="center"/>
        <w:rPr>
          <w:rFonts w:cs="Times New Roman"/>
          <w:b/>
          <w:sz w:val="28"/>
          <w:szCs w:val="28"/>
        </w:rPr>
      </w:pPr>
    </w:p>
    <w:p w:rsidR="00271D6A" w:rsidRPr="00A85D13" w:rsidRDefault="00271D6A" w:rsidP="00271D6A">
      <w:pPr>
        <w:spacing w:after="0"/>
        <w:jc w:val="center"/>
        <w:rPr>
          <w:rFonts w:cs="Times New Roman"/>
          <w:b/>
          <w:sz w:val="28"/>
          <w:szCs w:val="28"/>
        </w:rPr>
      </w:pPr>
    </w:p>
    <w:p w:rsidR="00271D6A" w:rsidRPr="00A85D13" w:rsidRDefault="00271D6A" w:rsidP="00271D6A">
      <w:pPr>
        <w:spacing w:after="0"/>
        <w:rPr>
          <w:rFonts w:cs="Times New Roman"/>
          <w:b/>
          <w:sz w:val="28"/>
          <w:szCs w:val="28"/>
        </w:rPr>
      </w:pPr>
    </w:p>
    <w:p w:rsidR="00271D6A" w:rsidRPr="00A85D13" w:rsidRDefault="00271D6A" w:rsidP="00271D6A">
      <w:pPr>
        <w:spacing w:after="0"/>
        <w:rPr>
          <w:rFonts w:cs="Times New Roman"/>
          <w:sz w:val="28"/>
          <w:szCs w:val="28"/>
        </w:rPr>
      </w:pPr>
      <w:r w:rsidRPr="00A85D13">
        <w:rPr>
          <w:rFonts w:cs="Times New Roman"/>
          <w:b/>
          <w:sz w:val="28"/>
          <w:szCs w:val="28"/>
        </w:rPr>
        <w:t>Group F</w:t>
      </w:r>
    </w:p>
    <w:p w:rsidR="00271D6A" w:rsidRPr="00A85D13" w:rsidRDefault="00271D6A" w:rsidP="00271D6A">
      <w:pPr>
        <w:spacing w:after="0"/>
        <w:rPr>
          <w:rFonts w:cs="Times New Roman"/>
          <w:sz w:val="28"/>
          <w:szCs w:val="28"/>
        </w:rPr>
      </w:pPr>
      <w:proofErr w:type="spellStart"/>
      <w:r w:rsidRPr="00A85D13">
        <w:rPr>
          <w:rFonts w:cs="Times New Roman"/>
          <w:sz w:val="28"/>
          <w:szCs w:val="28"/>
        </w:rPr>
        <w:t>Kluch</w:t>
      </w:r>
      <w:proofErr w:type="spellEnd"/>
      <w:r w:rsidRPr="00A85D13">
        <w:rPr>
          <w:rFonts w:cs="Times New Roman"/>
          <w:sz w:val="28"/>
          <w:szCs w:val="28"/>
        </w:rPr>
        <w:t>, Arthur</w:t>
      </w:r>
    </w:p>
    <w:p w:rsidR="00271D6A" w:rsidRPr="00A85D13" w:rsidRDefault="00271D6A" w:rsidP="00271D6A">
      <w:pPr>
        <w:spacing w:after="0"/>
        <w:rPr>
          <w:rFonts w:cs="Times New Roman"/>
          <w:sz w:val="28"/>
          <w:szCs w:val="28"/>
        </w:rPr>
      </w:pPr>
      <w:r w:rsidRPr="00A85D13">
        <w:rPr>
          <w:rFonts w:cs="Times New Roman"/>
          <w:sz w:val="28"/>
          <w:szCs w:val="28"/>
        </w:rPr>
        <w:t>Le-Nguyen, Richard</w:t>
      </w:r>
    </w:p>
    <w:p w:rsidR="00271D6A" w:rsidRPr="00A85D13" w:rsidRDefault="00271D6A" w:rsidP="00271D6A">
      <w:pPr>
        <w:spacing w:after="0"/>
        <w:rPr>
          <w:rFonts w:cs="Times New Roman"/>
          <w:sz w:val="28"/>
          <w:szCs w:val="28"/>
        </w:rPr>
      </w:pPr>
      <w:r w:rsidRPr="00A85D13">
        <w:rPr>
          <w:rFonts w:cs="Times New Roman"/>
          <w:sz w:val="28"/>
          <w:szCs w:val="28"/>
        </w:rPr>
        <w:t>Levin, Ryan</w:t>
      </w:r>
    </w:p>
    <w:p w:rsidR="00271D6A" w:rsidRPr="00A85D13" w:rsidRDefault="00271D6A" w:rsidP="00271D6A">
      <w:pPr>
        <w:spacing w:after="0"/>
        <w:rPr>
          <w:rFonts w:cs="Times New Roman"/>
          <w:sz w:val="28"/>
          <w:szCs w:val="28"/>
        </w:rPr>
      </w:pPr>
      <w:proofErr w:type="spellStart"/>
      <w:r w:rsidRPr="00A85D13">
        <w:rPr>
          <w:rFonts w:cs="Times New Roman"/>
          <w:sz w:val="28"/>
          <w:szCs w:val="28"/>
        </w:rPr>
        <w:t>Liljestrom</w:t>
      </w:r>
      <w:proofErr w:type="spellEnd"/>
      <w:r w:rsidRPr="00A85D13">
        <w:rPr>
          <w:rFonts w:cs="Times New Roman"/>
          <w:sz w:val="28"/>
          <w:szCs w:val="28"/>
        </w:rPr>
        <w:t>, Kenneth</w:t>
      </w:r>
    </w:p>
    <w:p w:rsidR="00271D6A" w:rsidRPr="00A85D13" w:rsidRDefault="00271D6A" w:rsidP="00271D6A">
      <w:pPr>
        <w:spacing w:after="0"/>
        <w:rPr>
          <w:rFonts w:cs="Times New Roman"/>
          <w:sz w:val="28"/>
          <w:szCs w:val="28"/>
        </w:rPr>
      </w:pPr>
      <w:r w:rsidRPr="00A85D13">
        <w:rPr>
          <w:rFonts w:cs="Times New Roman"/>
          <w:sz w:val="28"/>
          <w:szCs w:val="28"/>
        </w:rPr>
        <w:t>Maher, Sean</w:t>
      </w:r>
    </w:p>
    <w:p w:rsidR="00535D87" w:rsidRPr="00A85D13" w:rsidRDefault="00535D87" w:rsidP="00271D6A">
      <w:pPr>
        <w:spacing w:after="0"/>
        <w:rPr>
          <w:rFonts w:cs="Times New Roman"/>
          <w:sz w:val="28"/>
          <w:szCs w:val="28"/>
        </w:rPr>
      </w:pPr>
      <w:proofErr w:type="spellStart"/>
      <w:r w:rsidRPr="00A85D13">
        <w:rPr>
          <w:rFonts w:cs="Times New Roman"/>
          <w:sz w:val="28"/>
          <w:szCs w:val="28"/>
        </w:rPr>
        <w:t>Nazir</w:t>
      </w:r>
      <w:proofErr w:type="spellEnd"/>
      <w:r w:rsidRPr="00A85D13">
        <w:rPr>
          <w:rFonts w:cs="Times New Roman"/>
          <w:sz w:val="28"/>
          <w:szCs w:val="28"/>
        </w:rPr>
        <w:t xml:space="preserve">, </w:t>
      </w:r>
      <w:proofErr w:type="spellStart"/>
      <w:r w:rsidRPr="00A85D13">
        <w:rPr>
          <w:rFonts w:cs="Times New Roman"/>
          <w:sz w:val="28"/>
          <w:szCs w:val="28"/>
        </w:rPr>
        <w:t>Modaser</w:t>
      </w:r>
      <w:proofErr w:type="spellEnd"/>
    </w:p>
    <w:p w:rsidR="00535D87" w:rsidRPr="00A85D13" w:rsidRDefault="00535D87" w:rsidP="00271D6A">
      <w:pPr>
        <w:spacing w:after="0"/>
        <w:rPr>
          <w:rFonts w:cs="Times New Roman"/>
          <w:sz w:val="28"/>
          <w:szCs w:val="28"/>
        </w:rPr>
      </w:pPr>
    </w:p>
    <w:p w:rsidR="00271D6A" w:rsidRPr="00A85D13" w:rsidRDefault="00535D87" w:rsidP="00271D6A">
      <w:pPr>
        <w:spacing w:after="0"/>
        <w:rPr>
          <w:rFonts w:cs="Times New Roman"/>
          <w:sz w:val="28"/>
          <w:szCs w:val="28"/>
        </w:rPr>
      </w:pPr>
      <w:r w:rsidRPr="00A85D13">
        <w:rPr>
          <w:rFonts w:cs="Times New Roman"/>
          <w:sz w:val="28"/>
          <w:szCs w:val="28"/>
        </w:rPr>
        <w:t>Lentz, Levi – Project Manager</w:t>
      </w:r>
    </w:p>
    <w:p w:rsidR="00C525FF" w:rsidRPr="00A85D13" w:rsidRDefault="00C525FF" w:rsidP="00271D6A">
      <w:pPr>
        <w:spacing w:after="0"/>
        <w:jc w:val="right"/>
        <w:rPr>
          <w:rFonts w:cs="Times New Roman"/>
          <w:sz w:val="28"/>
          <w:szCs w:val="28"/>
        </w:rPr>
      </w:pPr>
    </w:p>
    <w:p w:rsidR="00271D6A" w:rsidRPr="00A85D13" w:rsidRDefault="00271D6A" w:rsidP="00271D6A">
      <w:pPr>
        <w:spacing w:after="0"/>
        <w:jc w:val="right"/>
        <w:rPr>
          <w:rFonts w:cs="Times New Roman"/>
          <w:sz w:val="28"/>
          <w:szCs w:val="28"/>
        </w:rPr>
      </w:pPr>
      <w:r w:rsidRPr="00A85D13">
        <w:rPr>
          <w:rFonts w:cs="Times New Roman"/>
          <w:sz w:val="28"/>
          <w:szCs w:val="28"/>
        </w:rPr>
        <w:t xml:space="preserve">Professor S. </w:t>
      </w:r>
      <w:proofErr w:type="spellStart"/>
      <w:r w:rsidRPr="00A85D13">
        <w:rPr>
          <w:rFonts w:cs="Times New Roman"/>
          <w:sz w:val="28"/>
          <w:szCs w:val="28"/>
        </w:rPr>
        <w:t>Kassegne</w:t>
      </w:r>
      <w:proofErr w:type="spellEnd"/>
      <w:r w:rsidRPr="00A85D13">
        <w:rPr>
          <w:rFonts w:cs="Times New Roman"/>
          <w:sz w:val="28"/>
          <w:szCs w:val="28"/>
        </w:rPr>
        <w:t>, PhD, PE</w:t>
      </w:r>
    </w:p>
    <w:p w:rsidR="00271D6A" w:rsidRPr="00A85D13" w:rsidRDefault="005468E5" w:rsidP="00271D6A">
      <w:pPr>
        <w:spacing w:after="0"/>
        <w:jc w:val="right"/>
        <w:rPr>
          <w:rFonts w:cs="Times New Roman"/>
          <w:sz w:val="28"/>
          <w:szCs w:val="28"/>
        </w:rPr>
      </w:pPr>
      <w:r w:rsidRPr="00A85D13">
        <w:rPr>
          <w:rFonts w:cs="Times New Roman"/>
          <w:sz w:val="28"/>
          <w:szCs w:val="28"/>
        </w:rPr>
        <w:t>October 05</w:t>
      </w:r>
      <w:r w:rsidR="00271D6A" w:rsidRPr="00A85D13">
        <w:rPr>
          <w:rFonts w:cs="Times New Roman"/>
          <w:sz w:val="28"/>
          <w:szCs w:val="28"/>
        </w:rPr>
        <w:t>, 2011</w:t>
      </w:r>
    </w:p>
    <w:p w:rsidR="005468E5" w:rsidRPr="00A85D13" w:rsidRDefault="005468E5">
      <w:pPr>
        <w:rPr>
          <w:rFonts w:cs="Times New Roman"/>
          <w:sz w:val="28"/>
          <w:szCs w:val="28"/>
        </w:rPr>
      </w:pPr>
      <w:r w:rsidRPr="00A85D13">
        <w:rPr>
          <w:rFonts w:cs="Times New Roman"/>
          <w:sz w:val="28"/>
          <w:szCs w:val="28"/>
        </w:rPr>
        <w:br w:type="page"/>
      </w:r>
    </w:p>
    <w:p w:rsidR="00E73E44" w:rsidRPr="00A85D13" w:rsidRDefault="005468E5" w:rsidP="005468E5">
      <w:pPr>
        <w:pStyle w:val="TOC1"/>
      </w:pPr>
      <w:bookmarkStart w:id="0" w:name="_Toc305330689"/>
      <w:r w:rsidRPr="00A85D13">
        <w:lastRenderedPageBreak/>
        <w:t>i. Table of Contents</w:t>
      </w:r>
      <w:bookmarkEnd w:id="0"/>
    </w:p>
    <w:p w:rsidR="00E73E44" w:rsidRPr="00A85D13" w:rsidRDefault="009571DA">
      <w:pPr>
        <w:pStyle w:val="TOC10"/>
        <w:tabs>
          <w:tab w:val="right" w:leader="dot" w:pos="9350"/>
        </w:tabs>
        <w:rPr>
          <w:rFonts w:eastAsiaTheme="minorEastAsia" w:cs="Times New Roman"/>
          <w:noProof/>
        </w:rPr>
      </w:pPr>
      <w:r w:rsidRPr="00A85D13">
        <w:rPr>
          <w:rFonts w:cs="Times New Roman"/>
        </w:rPr>
        <w:fldChar w:fldCharType="begin"/>
      </w:r>
      <w:r w:rsidR="00E73E44" w:rsidRPr="00A85D13">
        <w:rPr>
          <w:rFonts w:cs="Times New Roman"/>
        </w:rPr>
        <w:instrText xml:space="preserve"> TOC \h \z \t "TOC1,1" </w:instrText>
      </w:r>
      <w:r w:rsidRPr="00A85D13">
        <w:rPr>
          <w:rFonts w:cs="Times New Roman"/>
        </w:rPr>
        <w:fldChar w:fldCharType="separate"/>
      </w:r>
      <w:hyperlink w:anchor="_Toc305330689" w:history="1">
        <w:r w:rsidR="00E73E44" w:rsidRPr="00A85D13">
          <w:rPr>
            <w:rStyle w:val="Hyperlink"/>
            <w:rFonts w:cs="Times New Roman"/>
            <w:noProof/>
          </w:rPr>
          <w:t>i. Table of Contents</w:t>
        </w:r>
        <w:r w:rsidR="00E73E44" w:rsidRPr="00A85D13">
          <w:rPr>
            <w:rFonts w:cs="Times New Roman"/>
            <w:noProof/>
            <w:webHidden/>
          </w:rPr>
          <w:tab/>
        </w:r>
        <w:r w:rsidRPr="00A85D13">
          <w:rPr>
            <w:rFonts w:cs="Times New Roman"/>
            <w:noProof/>
            <w:webHidden/>
          </w:rPr>
          <w:fldChar w:fldCharType="begin"/>
        </w:r>
        <w:r w:rsidR="00E73E44" w:rsidRPr="00A85D13">
          <w:rPr>
            <w:rFonts w:cs="Times New Roman"/>
            <w:noProof/>
            <w:webHidden/>
          </w:rPr>
          <w:instrText xml:space="preserve"> PAGEREF _Toc305330689 \h </w:instrText>
        </w:r>
        <w:r w:rsidRPr="00A85D13">
          <w:rPr>
            <w:rFonts w:cs="Times New Roman"/>
            <w:noProof/>
            <w:webHidden/>
          </w:rPr>
        </w:r>
        <w:r w:rsidRPr="00A85D13">
          <w:rPr>
            <w:rFonts w:cs="Times New Roman"/>
            <w:noProof/>
            <w:webHidden/>
          </w:rPr>
          <w:fldChar w:fldCharType="separate"/>
        </w:r>
        <w:r w:rsidR="00B32BFD">
          <w:rPr>
            <w:rFonts w:cs="Times New Roman"/>
            <w:noProof/>
            <w:webHidden/>
          </w:rPr>
          <w:t>2</w:t>
        </w:r>
        <w:r w:rsidRPr="00A85D13">
          <w:rPr>
            <w:rFonts w:cs="Times New Roman"/>
            <w:noProof/>
            <w:webHidden/>
          </w:rPr>
          <w:fldChar w:fldCharType="end"/>
        </w:r>
      </w:hyperlink>
    </w:p>
    <w:p w:rsidR="00E73E44" w:rsidRPr="00A85D13" w:rsidRDefault="004F0778">
      <w:pPr>
        <w:pStyle w:val="TOC10"/>
        <w:tabs>
          <w:tab w:val="right" w:leader="dot" w:pos="9350"/>
        </w:tabs>
        <w:rPr>
          <w:rFonts w:eastAsiaTheme="minorEastAsia" w:cs="Times New Roman"/>
          <w:noProof/>
        </w:rPr>
      </w:pPr>
      <w:hyperlink w:anchor="_Toc305330690" w:history="1">
        <w:r w:rsidR="00E73E44" w:rsidRPr="00A85D13">
          <w:rPr>
            <w:rStyle w:val="Hyperlink"/>
            <w:rFonts w:cs="Times New Roman"/>
            <w:noProof/>
          </w:rPr>
          <w:t>1. Objective of the Experiment</w:t>
        </w:r>
        <w:r w:rsidR="00E73E44" w:rsidRPr="00A85D13">
          <w:rPr>
            <w:rFonts w:cs="Times New Roman"/>
            <w:noProof/>
            <w:webHidden/>
          </w:rPr>
          <w:tab/>
        </w:r>
        <w:r w:rsidR="009571DA" w:rsidRPr="00A85D13">
          <w:rPr>
            <w:rFonts w:cs="Times New Roman"/>
            <w:noProof/>
            <w:webHidden/>
          </w:rPr>
          <w:fldChar w:fldCharType="begin"/>
        </w:r>
        <w:r w:rsidR="00E73E44" w:rsidRPr="00A85D13">
          <w:rPr>
            <w:rFonts w:cs="Times New Roman"/>
            <w:noProof/>
            <w:webHidden/>
          </w:rPr>
          <w:instrText xml:space="preserve"> PAGEREF _Toc305330690 \h </w:instrText>
        </w:r>
        <w:r w:rsidR="009571DA" w:rsidRPr="00A85D13">
          <w:rPr>
            <w:rFonts w:cs="Times New Roman"/>
            <w:noProof/>
            <w:webHidden/>
          </w:rPr>
        </w:r>
        <w:r w:rsidR="009571DA" w:rsidRPr="00A85D13">
          <w:rPr>
            <w:rFonts w:cs="Times New Roman"/>
            <w:noProof/>
            <w:webHidden/>
          </w:rPr>
          <w:fldChar w:fldCharType="separate"/>
        </w:r>
        <w:r w:rsidR="00B32BFD">
          <w:rPr>
            <w:rFonts w:cs="Times New Roman"/>
            <w:noProof/>
            <w:webHidden/>
          </w:rPr>
          <w:t>3</w:t>
        </w:r>
        <w:r w:rsidR="009571DA" w:rsidRPr="00A85D13">
          <w:rPr>
            <w:rFonts w:cs="Times New Roman"/>
            <w:noProof/>
            <w:webHidden/>
          </w:rPr>
          <w:fldChar w:fldCharType="end"/>
        </w:r>
      </w:hyperlink>
    </w:p>
    <w:p w:rsidR="00E73E44" w:rsidRPr="00A85D13" w:rsidRDefault="004F0778">
      <w:pPr>
        <w:pStyle w:val="TOC10"/>
        <w:tabs>
          <w:tab w:val="right" w:leader="dot" w:pos="9350"/>
        </w:tabs>
        <w:rPr>
          <w:rFonts w:eastAsiaTheme="minorEastAsia" w:cs="Times New Roman"/>
          <w:noProof/>
        </w:rPr>
      </w:pPr>
      <w:hyperlink w:anchor="_Toc305330691" w:history="1">
        <w:r w:rsidR="00E73E44" w:rsidRPr="00A85D13">
          <w:rPr>
            <w:rStyle w:val="Hyperlink"/>
            <w:rFonts w:cs="Times New Roman"/>
            <w:noProof/>
          </w:rPr>
          <w:t>2. Equipment</w:t>
        </w:r>
        <w:r w:rsidR="00E73E44" w:rsidRPr="00A85D13">
          <w:rPr>
            <w:rFonts w:cs="Times New Roman"/>
            <w:noProof/>
            <w:webHidden/>
          </w:rPr>
          <w:tab/>
        </w:r>
        <w:r w:rsidR="009571DA" w:rsidRPr="00A85D13">
          <w:rPr>
            <w:rFonts w:cs="Times New Roman"/>
            <w:noProof/>
            <w:webHidden/>
          </w:rPr>
          <w:fldChar w:fldCharType="begin"/>
        </w:r>
        <w:r w:rsidR="00E73E44" w:rsidRPr="00A85D13">
          <w:rPr>
            <w:rFonts w:cs="Times New Roman"/>
            <w:noProof/>
            <w:webHidden/>
          </w:rPr>
          <w:instrText xml:space="preserve"> PAGEREF _Toc305330691 \h </w:instrText>
        </w:r>
        <w:r w:rsidR="009571DA" w:rsidRPr="00A85D13">
          <w:rPr>
            <w:rFonts w:cs="Times New Roman"/>
            <w:noProof/>
            <w:webHidden/>
          </w:rPr>
        </w:r>
        <w:r w:rsidR="009571DA" w:rsidRPr="00A85D13">
          <w:rPr>
            <w:rFonts w:cs="Times New Roman"/>
            <w:noProof/>
            <w:webHidden/>
          </w:rPr>
          <w:fldChar w:fldCharType="separate"/>
        </w:r>
        <w:r w:rsidR="00B32BFD">
          <w:rPr>
            <w:rFonts w:cs="Times New Roman"/>
            <w:noProof/>
            <w:webHidden/>
          </w:rPr>
          <w:t>10</w:t>
        </w:r>
        <w:r w:rsidR="009571DA" w:rsidRPr="00A85D13">
          <w:rPr>
            <w:rFonts w:cs="Times New Roman"/>
            <w:noProof/>
            <w:webHidden/>
          </w:rPr>
          <w:fldChar w:fldCharType="end"/>
        </w:r>
      </w:hyperlink>
    </w:p>
    <w:p w:rsidR="00E73E44" w:rsidRPr="00A85D13" w:rsidRDefault="004F0778">
      <w:pPr>
        <w:pStyle w:val="TOC10"/>
        <w:tabs>
          <w:tab w:val="right" w:leader="dot" w:pos="9350"/>
        </w:tabs>
        <w:rPr>
          <w:rFonts w:eastAsiaTheme="minorEastAsia" w:cs="Times New Roman"/>
          <w:noProof/>
        </w:rPr>
      </w:pPr>
      <w:hyperlink w:anchor="_Toc305330692" w:history="1">
        <w:r w:rsidR="00E73E44" w:rsidRPr="00A85D13">
          <w:rPr>
            <w:rStyle w:val="Hyperlink"/>
            <w:rFonts w:cs="Times New Roman"/>
            <w:noProof/>
          </w:rPr>
          <w:t>3. Experimental Procedure</w:t>
        </w:r>
        <w:r w:rsidR="00E73E44" w:rsidRPr="00A85D13">
          <w:rPr>
            <w:rFonts w:cs="Times New Roman"/>
            <w:noProof/>
            <w:webHidden/>
          </w:rPr>
          <w:tab/>
        </w:r>
        <w:r w:rsidR="009571DA" w:rsidRPr="00A85D13">
          <w:rPr>
            <w:rFonts w:cs="Times New Roman"/>
            <w:noProof/>
            <w:webHidden/>
          </w:rPr>
          <w:fldChar w:fldCharType="begin"/>
        </w:r>
        <w:r w:rsidR="00E73E44" w:rsidRPr="00A85D13">
          <w:rPr>
            <w:rFonts w:cs="Times New Roman"/>
            <w:noProof/>
            <w:webHidden/>
          </w:rPr>
          <w:instrText xml:space="preserve"> PAGEREF _Toc305330692 \h </w:instrText>
        </w:r>
        <w:r w:rsidR="009571DA" w:rsidRPr="00A85D13">
          <w:rPr>
            <w:rFonts w:cs="Times New Roman"/>
            <w:noProof/>
            <w:webHidden/>
          </w:rPr>
        </w:r>
        <w:r w:rsidR="009571DA" w:rsidRPr="00A85D13">
          <w:rPr>
            <w:rFonts w:cs="Times New Roman"/>
            <w:noProof/>
            <w:webHidden/>
          </w:rPr>
          <w:fldChar w:fldCharType="separate"/>
        </w:r>
        <w:r w:rsidR="00B32BFD">
          <w:rPr>
            <w:rFonts w:cs="Times New Roman"/>
            <w:noProof/>
            <w:webHidden/>
          </w:rPr>
          <w:t>12</w:t>
        </w:r>
        <w:r w:rsidR="009571DA" w:rsidRPr="00A85D13">
          <w:rPr>
            <w:rFonts w:cs="Times New Roman"/>
            <w:noProof/>
            <w:webHidden/>
          </w:rPr>
          <w:fldChar w:fldCharType="end"/>
        </w:r>
      </w:hyperlink>
    </w:p>
    <w:p w:rsidR="00E73E44" w:rsidRPr="00A85D13" w:rsidRDefault="004F0778">
      <w:pPr>
        <w:pStyle w:val="TOC10"/>
        <w:tabs>
          <w:tab w:val="right" w:leader="dot" w:pos="9350"/>
        </w:tabs>
        <w:rPr>
          <w:rFonts w:eastAsiaTheme="minorEastAsia" w:cs="Times New Roman"/>
          <w:noProof/>
        </w:rPr>
      </w:pPr>
      <w:hyperlink w:anchor="_Toc305330693" w:history="1">
        <w:r w:rsidR="00E73E44" w:rsidRPr="00A85D13">
          <w:rPr>
            <w:rStyle w:val="Hyperlink"/>
            <w:rFonts w:cs="Times New Roman"/>
            <w:noProof/>
          </w:rPr>
          <w:t>4. Experimental Results</w:t>
        </w:r>
        <w:r w:rsidR="00E73E44" w:rsidRPr="00A85D13">
          <w:rPr>
            <w:rFonts w:cs="Times New Roman"/>
            <w:noProof/>
            <w:webHidden/>
          </w:rPr>
          <w:tab/>
        </w:r>
        <w:r w:rsidR="009571DA" w:rsidRPr="00A85D13">
          <w:rPr>
            <w:rFonts w:cs="Times New Roman"/>
            <w:noProof/>
            <w:webHidden/>
          </w:rPr>
          <w:fldChar w:fldCharType="begin"/>
        </w:r>
        <w:r w:rsidR="00E73E44" w:rsidRPr="00A85D13">
          <w:rPr>
            <w:rFonts w:cs="Times New Roman"/>
            <w:noProof/>
            <w:webHidden/>
          </w:rPr>
          <w:instrText xml:space="preserve"> PAGEREF _Toc305330693 \h </w:instrText>
        </w:r>
        <w:r w:rsidR="009571DA" w:rsidRPr="00A85D13">
          <w:rPr>
            <w:rFonts w:cs="Times New Roman"/>
            <w:noProof/>
            <w:webHidden/>
          </w:rPr>
        </w:r>
        <w:r w:rsidR="009571DA" w:rsidRPr="00A85D13">
          <w:rPr>
            <w:rFonts w:cs="Times New Roman"/>
            <w:noProof/>
            <w:webHidden/>
          </w:rPr>
          <w:fldChar w:fldCharType="separate"/>
        </w:r>
        <w:r w:rsidR="00B32BFD">
          <w:rPr>
            <w:rFonts w:cs="Times New Roman"/>
            <w:noProof/>
            <w:webHidden/>
          </w:rPr>
          <w:t>13</w:t>
        </w:r>
        <w:r w:rsidR="009571DA" w:rsidRPr="00A85D13">
          <w:rPr>
            <w:rFonts w:cs="Times New Roman"/>
            <w:noProof/>
            <w:webHidden/>
          </w:rPr>
          <w:fldChar w:fldCharType="end"/>
        </w:r>
      </w:hyperlink>
    </w:p>
    <w:p w:rsidR="00E73E44" w:rsidRPr="00A85D13" w:rsidRDefault="004F0778">
      <w:pPr>
        <w:pStyle w:val="TOC10"/>
        <w:tabs>
          <w:tab w:val="right" w:leader="dot" w:pos="9350"/>
        </w:tabs>
        <w:rPr>
          <w:rFonts w:eastAsiaTheme="minorEastAsia" w:cs="Times New Roman"/>
          <w:noProof/>
        </w:rPr>
      </w:pPr>
      <w:hyperlink w:anchor="_Toc305330694" w:history="1">
        <w:r w:rsidR="00E73E44" w:rsidRPr="00A85D13">
          <w:rPr>
            <w:rStyle w:val="Hyperlink"/>
            <w:rFonts w:cs="Times New Roman"/>
            <w:noProof/>
          </w:rPr>
          <w:t>5. Discussion of Results</w:t>
        </w:r>
        <w:r w:rsidR="00E73E44" w:rsidRPr="00A85D13">
          <w:rPr>
            <w:rFonts w:cs="Times New Roman"/>
            <w:noProof/>
            <w:webHidden/>
          </w:rPr>
          <w:tab/>
        </w:r>
        <w:r w:rsidR="009571DA" w:rsidRPr="00A85D13">
          <w:rPr>
            <w:rFonts w:cs="Times New Roman"/>
            <w:noProof/>
            <w:webHidden/>
          </w:rPr>
          <w:fldChar w:fldCharType="begin"/>
        </w:r>
        <w:r w:rsidR="00E73E44" w:rsidRPr="00A85D13">
          <w:rPr>
            <w:rFonts w:cs="Times New Roman"/>
            <w:noProof/>
            <w:webHidden/>
          </w:rPr>
          <w:instrText xml:space="preserve"> PAGEREF _Toc305330694 \h </w:instrText>
        </w:r>
        <w:r w:rsidR="009571DA" w:rsidRPr="00A85D13">
          <w:rPr>
            <w:rFonts w:cs="Times New Roman"/>
            <w:noProof/>
            <w:webHidden/>
          </w:rPr>
        </w:r>
        <w:r w:rsidR="009571DA" w:rsidRPr="00A85D13">
          <w:rPr>
            <w:rFonts w:cs="Times New Roman"/>
            <w:noProof/>
            <w:webHidden/>
          </w:rPr>
          <w:fldChar w:fldCharType="separate"/>
        </w:r>
        <w:r w:rsidR="00B32BFD">
          <w:rPr>
            <w:rFonts w:cs="Times New Roman"/>
            <w:noProof/>
            <w:webHidden/>
          </w:rPr>
          <w:t>23</w:t>
        </w:r>
        <w:r w:rsidR="009571DA" w:rsidRPr="00A85D13">
          <w:rPr>
            <w:rFonts w:cs="Times New Roman"/>
            <w:noProof/>
            <w:webHidden/>
          </w:rPr>
          <w:fldChar w:fldCharType="end"/>
        </w:r>
      </w:hyperlink>
    </w:p>
    <w:p w:rsidR="00E73E44" w:rsidRPr="00A85D13" w:rsidRDefault="004F0778">
      <w:pPr>
        <w:pStyle w:val="TOC10"/>
        <w:tabs>
          <w:tab w:val="right" w:leader="dot" w:pos="9350"/>
        </w:tabs>
        <w:rPr>
          <w:rFonts w:eastAsiaTheme="minorEastAsia" w:cs="Times New Roman"/>
          <w:noProof/>
        </w:rPr>
      </w:pPr>
      <w:hyperlink w:anchor="_Toc305330695" w:history="1">
        <w:r w:rsidR="00E73E44" w:rsidRPr="00A85D13">
          <w:rPr>
            <w:rStyle w:val="Hyperlink"/>
            <w:rFonts w:cs="Times New Roman"/>
            <w:noProof/>
          </w:rPr>
          <w:t>6. Lab Guide Questions</w:t>
        </w:r>
        <w:r w:rsidR="00E73E44" w:rsidRPr="00A85D13">
          <w:rPr>
            <w:rFonts w:cs="Times New Roman"/>
            <w:noProof/>
            <w:webHidden/>
          </w:rPr>
          <w:tab/>
        </w:r>
        <w:r w:rsidR="009571DA" w:rsidRPr="00A85D13">
          <w:rPr>
            <w:rFonts w:cs="Times New Roman"/>
            <w:noProof/>
            <w:webHidden/>
          </w:rPr>
          <w:fldChar w:fldCharType="begin"/>
        </w:r>
        <w:r w:rsidR="00E73E44" w:rsidRPr="00A85D13">
          <w:rPr>
            <w:rFonts w:cs="Times New Roman"/>
            <w:noProof/>
            <w:webHidden/>
          </w:rPr>
          <w:instrText xml:space="preserve"> PAGEREF _Toc305330695 \h </w:instrText>
        </w:r>
        <w:r w:rsidR="009571DA" w:rsidRPr="00A85D13">
          <w:rPr>
            <w:rFonts w:cs="Times New Roman"/>
            <w:noProof/>
            <w:webHidden/>
          </w:rPr>
        </w:r>
        <w:r w:rsidR="009571DA" w:rsidRPr="00A85D13">
          <w:rPr>
            <w:rFonts w:cs="Times New Roman"/>
            <w:noProof/>
            <w:webHidden/>
          </w:rPr>
          <w:fldChar w:fldCharType="separate"/>
        </w:r>
        <w:r w:rsidR="00B32BFD">
          <w:rPr>
            <w:rFonts w:cs="Times New Roman"/>
            <w:noProof/>
            <w:webHidden/>
          </w:rPr>
          <w:t>23</w:t>
        </w:r>
        <w:r w:rsidR="009571DA" w:rsidRPr="00A85D13">
          <w:rPr>
            <w:rFonts w:cs="Times New Roman"/>
            <w:noProof/>
            <w:webHidden/>
          </w:rPr>
          <w:fldChar w:fldCharType="end"/>
        </w:r>
      </w:hyperlink>
    </w:p>
    <w:p w:rsidR="00E73E44" w:rsidRPr="00A85D13" w:rsidRDefault="004F0778">
      <w:pPr>
        <w:pStyle w:val="TOC10"/>
        <w:tabs>
          <w:tab w:val="right" w:leader="dot" w:pos="9350"/>
        </w:tabs>
        <w:rPr>
          <w:rFonts w:eastAsiaTheme="minorEastAsia" w:cs="Times New Roman"/>
          <w:noProof/>
        </w:rPr>
      </w:pPr>
      <w:hyperlink w:anchor="_Toc305330696" w:history="1">
        <w:r w:rsidR="00E73E44" w:rsidRPr="00A85D13">
          <w:rPr>
            <w:rStyle w:val="Hyperlink"/>
            <w:rFonts w:cs="Times New Roman"/>
            <w:noProof/>
          </w:rPr>
          <w:t>7. Conclusion</w:t>
        </w:r>
        <w:r w:rsidR="00E73E44" w:rsidRPr="00A85D13">
          <w:rPr>
            <w:rFonts w:cs="Times New Roman"/>
            <w:noProof/>
            <w:webHidden/>
          </w:rPr>
          <w:tab/>
        </w:r>
        <w:r w:rsidR="009571DA" w:rsidRPr="00A85D13">
          <w:rPr>
            <w:rFonts w:cs="Times New Roman"/>
            <w:noProof/>
            <w:webHidden/>
          </w:rPr>
          <w:fldChar w:fldCharType="begin"/>
        </w:r>
        <w:r w:rsidR="00E73E44" w:rsidRPr="00A85D13">
          <w:rPr>
            <w:rFonts w:cs="Times New Roman"/>
            <w:noProof/>
            <w:webHidden/>
          </w:rPr>
          <w:instrText xml:space="preserve"> PAGEREF _Toc305330696 \h </w:instrText>
        </w:r>
        <w:r w:rsidR="009571DA" w:rsidRPr="00A85D13">
          <w:rPr>
            <w:rFonts w:cs="Times New Roman"/>
            <w:noProof/>
            <w:webHidden/>
          </w:rPr>
        </w:r>
        <w:r w:rsidR="009571DA" w:rsidRPr="00A85D13">
          <w:rPr>
            <w:rFonts w:cs="Times New Roman"/>
            <w:noProof/>
            <w:webHidden/>
          </w:rPr>
          <w:fldChar w:fldCharType="separate"/>
        </w:r>
        <w:r w:rsidR="00B32BFD">
          <w:rPr>
            <w:rFonts w:cs="Times New Roman"/>
            <w:noProof/>
            <w:webHidden/>
          </w:rPr>
          <w:t>24</w:t>
        </w:r>
        <w:r w:rsidR="009571DA" w:rsidRPr="00A85D13">
          <w:rPr>
            <w:rFonts w:cs="Times New Roman"/>
            <w:noProof/>
            <w:webHidden/>
          </w:rPr>
          <w:fldChar w:fldCharType="end"/>
        </w:r>
      </w:hyperlink>
    </w:p>
    <w:p w:rsidR="00E73E44" w:rsidRPr="00A85D13" w:rsidRDefault="004F0778">
      <w:pPr>
        <w:pStyle w:val="TOC10"/>
        <w:tabs>
          <w:tab w:val="right" w:leader="dot" w:pos="9350"/>
        </w:tabs>
        <w:rPr>
          <w:rFonts w:eastAsiaTheme="minorEastAsia" w:cs="Times New Roman"/>
          <w:noProof/>
        </w:rPr>
      </w:pPr>
      <w:hyperlink w:anchor="_Toc305330697" w:history="1">
        <w:r w:rsidR="00E73E44" w:rsidRPr="00A85D13">
          <w:rPr>
            <w:rStyle w:val="Hyperlink"/>
            <w:rFonts w:cs="Times New Roman"/>
            <w:noProof/>
          </w:rPr>
          <w:t>8. References</w:t>
        </w:r>
        <w:r w:rsidR="00E73E44" w:rsidRPr="00A85D13">
          <w:rPr>
            <w:rFonts w:cs="Times New Roman"/>
            <w:noProof/>
            <w:webHidden/>
          </w:rPr>
          <w:tab/>
        </w:r>
        <w:r w:rsidR="009571DA" w:rsidRPr="00A85D13">
          <w:rPr>
            <w:rFonts w:cs="Times New Roman"/>
            <w:noProof/>
            <w:webHidden/>
          </w:rPr>
          <w:fldChar w:fldCharType="begin"/>
        </w:r>
        <w:r w:rsidR="00E73E44" w:rsidRPr="00A85D13">
          <w:rPr>
            <w:rFonts w:cs="Times New Roman"/>
            <w:noProof/>
            <w:webHidden/>
          </w:rPr>
          <w:instrText xml:space="preserve"> PAGEREF _Toc305330697 \h </w:instrText>
        </w:r>
        <w:r w:rsidR="009571DA" w:rsidRPr="00A85D13">
          <w:rPr>
            <w:rFonts w:cs="Times New Roman"/>
            <w:noProof/>
            <w:webHidden/>
          </w:rPr>
        </w:r>
        <w:r w:rsidR="009571DA" w:rsidRPr="00A85D13">
          <w:rPr>
            <w:rFonts w:cs="Times New Roman"/>
            <w:noProof/>
            <w:webHidden/>
          </w:rPr>
          <w:fldChar w:fldCharType="separate"/>
        </w:r>
        <w:r w:rsidR="00B32BFD">
          <w:rPr>
            <w:rFonts w:cs="Times New Roman"/>
            <w:noProof/>
            <w:webHidden/>
          </w:rPr>
          <w:t>26</w:t>
        </w:r>
        <w:r w:rsidR="009571DA" w:rsidRPr="00A85D13">
          <w:rPr>
            <w:rFonts w:cs="Times New Roman"/>
            <w:noProof/>
            <w:webHidden/>
          </w:rPr>
          <w:fldChar w:fldCharType="end"/>
        </w:r>
      </w:hyperlink>
    </w:p>
    <w:p w:rsidR="005468E5" w:rsidRPr="00A85D13" w:rsidRDefault="009571DA" w:rsidP="005468E5">
      <w:pPr>
        <w:pStyle w:val="TOC1"/>
      </w:pPr>
      <w:r w:rsidRPr="00A85D13">
        <w:fldChar w:fldCharType="end"/>
      </w:r>
      <w:r w:rsidR="005468E5" w:rsidRPr="00A85D13">
        <w:br w:type="page"/>
      </w:r>
    </w:p>
    <w:p w:rsidR="005468E5" w:rsidRDefault="005468E5" w:rsidP="005468E5">
      <w:pPr>
        <w:pStyle w:val="TOC1"/>
      </w:pPr>
      <w:bookmarkStart w:id="1" w:name="_Toc305330690"/>
      <w:r w:rsidRPr="00A85D13">
        <w:lastRenderedPageBreak/>
        <w:t>1. Objective of the Experiment</w:t>
      </w:r>
      <w:bookmarkEnd w:id="1"/>
    </w:p>
    <w:p w:rsidR="00683931" w:rsidRDefault="00683931" w:rsidP="00683931">
      <w:r>
        <w:t xml:space="preserve">Using a model SR-30 turbojet in a portable propulsion laboratory, we can analyze all four basic processes that the </w:t>
      </w:r>
      <w:proofErr w:type="spellStart"/>
      <w:r>
        <w:t>Brayton</w:t>
      </w:r>
      <w:proofErr w:type="spellEnd"/>
      <w:r>
        <w:t xml:space="preserve"> cycle consists of. First, low-pressure atmospheric air is brought into the compressor and is </w:t>
      </w:r>
      <w:r w:rsidR="006F2A53">
        <w:t>compressed to achieve a better air to fuel ratio</w:t>
      </w:r>
      <w:r>
        <w:t>. Then, the heated and compressed air is mixed with fuel in the combustion chamber and burns at constant pressure. When the air and fuel is mixed, there is a reversible heat addition at constant pressure. The new hot gas goes in the turbine where it experiences isentropic expansion. The turbine is connected to the compressor by a shaft, and the leftover shaft work is used to drive the compressor. Lastly, the gas undergoes reversible constant pressure heat rejection to complete the cycle.</w:t>
      </w:r>
    </w:p>
    <w:p w:rsidR="00683931" w:rsidRDefault="00683931" w:rsidP="00683931">
      <w:r>
        <w:t>A basic gas turbine has three main parts: a compressor, combustion chamber, and a turbine section. For the most part, the gas turbine is used to power and propel aircrafts and large ships. Gas turbines are also used to drive large electrical generators in power plant applications. Shaft work is used to drive the compressor and power electrical systems, propel helicopters, and drive gear/transmission boxes.</w:t>
      </w:r>
    </w:p>
    <w:p w:rsidR="00683931" w:rsidRDefault="00683931" w:rsidP="00EB1A62">
      <w:r>
        <w:t xml:space="preserve">Each component analyzed is modeled as a control volume; this is necessary in order to perform the thermodynamic analysis on each cycle. The main objective of this lab is to learn practical knowledge of the </w:t>
      </w:r>
      <w:proofErr w:type="spellStart"/>
      <w:r>
        <w:t>Brayton</w:t>
      </w:r>
      <w:proofErr w:type="spellEnd"/>
      <w:r>
        <w:t xml:space="preserve"> cycle. The </w:t>
      </w:r>
      <w:proofErr w:type="spellStart"/>
      <w:r>
        <w:t>Brayton</w:t>
      </w:r>
      <w:proofErr w:type="spellEnd"/>
      <w:r>
        <w:t xml:space="preserve"> cycle uses the cold-air standard assumption model of a gas turbine power cycle. We will apply the basic equations for </w:t>
      </w:r>
      <w:proofErr w:type="spellStart"/>
      <w:r>
        <w:t>Brayton</w:t>
      </w:r>
      <w:proofErr w:type="spellEnd"/>
      <w:r>
        <w:t xml:space="preserve"> cycle.</w:t>
      </w:r>
      <w:r w:rsidR="006F2A53">
        <w:t xml:space="preserve"> All analysis for states will be using the cold air standard which models the combusting </w:t>
      </w:r>
      <w:r w:rsidR="005C5F1F">
        <w:t xml:space="preserve">gas as heated air at a constant specific heat. </w:t>
      </w:r>
    </w:p>
    <w:p w:rsidR="00EB1A62" w:rsidRDefault="00EB1A62" w:rsidP="00EB1A62">
      <w:r>
        <w:t>The following terms will be used in calculating the required values:</w:t>
      </w:r>
    </w:p>
    <w:tbl>
      <w:tblPr>
        <w:tblStyle w:val="TableGrid"/>
        <w:tblW w:w="0" w:type="auto"/>
        <w:tblLook w:val="04A0" w:firstRow="1" w:lastRow="0" w:firstColumn="1" w:lastColumn="0" w:noHBand="0" w:noVBand="1"/>
      </w:tblPr>
      <w:tblGrid>
        <w:gridCol w:w="4786"/>
        <w:gridCol w:w="4790"/>
      </w:tblGrid>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b/>
                <w:szCs w:val="24"/>
              </w:rPr>
            </w:pPr>
            <w:r>
              <w:rPr>
                <w:rFonts w:cs="Times New Roman"/>
                <w:b/>
                <w:szCs w:val="24"/>
              </w:rPr>
              <w:t>Term</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b/>
                <w:szCs w:val="24"/>
              </w:rPr>
            </w:pPr>
            <w:r>
              <w:rPr>
                <w:rFonts w:cs="Times New Roman"/>
                <w:b/>
                <w:szCs w:val="24"/>
              </w:rPr>
              <w:t>Value</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pPr>
              <w:jc w:val="both"/>
              <w:rPr>
                <w:rFonts w:cs="Times New Roman"/>
                <w:szCs w:val="24"/>
              </w:rPr>
            </w:pPr>
            <w:r>
              <w:rPr>
                <w:rFonts w:cs="Times New Roman"/>
                <w:szCs w:val="24"/>
              </w:rPr>
              <w:t>Q</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rsidP="006F2A53">
            <w:pPr>
              <w:jc w:val="both"/>
              <w:rPr>
                <w:rFonts w:cs="Times New Roman"/>
                <w:szCs w:val="24"/>
              </w:rPr>
            </w:pPr>
            <w:r>
              <w:rPr>
                <w:rFonts w:cs="Times New Roman"/>
                <w:szCs w:val="24"/>
              </w:rPr>
              <w:t>Heat [kJ/kg]</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pPr>
              <w:jc w:val="both"/>
              <w:rPr>
                <w:rFonts w:cs="Times New Roman"/>
                <w:szCs w:val="24"/>
              </w:rPr>
            </w:pPr>
            <w:r>
              <w:rPr>
                <w:rFonts w:cs="Times New Roman"/>
                <w:szCs w:val="24"/>
              </w:rPr>
              <w:t>W</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pPr>
              <w:jc w:val="both"/>
              <w:rPr>
                <w:rFonts w:cs="Times New Roman"/>
                <w:szCs w:val="24"/>
              </w:rPr>
            </w:pPr>
            <w:r>
              <w:rPr>
                <w:rFonts w:cs="Times New Roman"/>
                <w:szCs w:val="24"/>
              </w:rPr>
              <w:t>Work [kJ/kg]</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h</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Specific enthalpy [</w:t>
            </w:r>
            <w:r w:rsidR="006F2A53">
              <w:rPr>
                <w:rFonts w:cs="Times New Roman"/>
                <w:szCs w:val="24"/>
              </w:rPr>
              <w:t>kJ/kg</w:t>
            </w:r>
            <w:r>
              <w:rPr>
                <w:rFonts w:cs="Times New Roman"/>
                <w:szCs w:val="24"/>
              </w:rPr>
              <w:t>]</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rsidP="006F2A53">
            <w:pPr>
              <w:jc w:val="both"/>
              <w:rPr>
                <w:rFonts w:cs="Times New Roman"/>
                <w:szCs w:val="24"/>
              </w:rPr>
            </w:pPr>
            <w:r>
              <w:rPr>
                <w:rFonts w:cs="Times New Roman"/>
                <w:szCs w:val="24"/>
              </w:rPr>
              <w:t>Temperature [</w:t>
            </w:r>
            <w:proofErr w:type="spellStart"/>
            <w:r w:rsidR="006F2A53">
              <w:rPr>
                <w:rFonts w:cs="Times New Roman"/>
                <w:szCs w:val="24"/>
              </w:rPr>
              <w:t>Celcius</w:t>
            </w:r>
            <w:proofErr w:type="spellEnd"/>
            <w:r>
              <w:rPr>
                <w:rFonts w:cs="Times New Roman"/>
                <w:szCs w:val="24"/>
              </w:rPr>
              <w:t>]</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P</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rsidP="006F2A53">
            <w:pPr>
              <w:jc w:val="both"/>
              <w:rPr>
                <w:rFonts w:cs="Times New Roman"/>
                <w:szCs w:val="24"/>
              </w:rPr>
            </w:pPr>
            <w:r>
              <w:rPr>
                <w:rFonts w:cs="Times New Roman"/>
                <w:szCs w:val="24"/>
              </w:rPr>
              <w:t>Pressure [</w:t>
            </w:r>
            <w:r w:rsidR="006F2A53">
              <w:rPr>
                <w:rFonts w:cs="Times New Roman"/>
                <w:szCs w:val="24"/>
              </w:rPr>
              <w:t>psig/</w:t>
            </w:r>
            <w:proofErr w:type="spellStart"/>
            <w:r w:rsidR="006F2A53">
              <w:rPr>
                <w:rFonts w:cs="Times New Roman"/>
                <w:szCs w:val="24"/>
              </w:rPr>
              <w:t>psia</w:t>
            </w:r>
            <w:proofErr w:type="spellEnd"/>
            <w:r>
              <w:rPr>
                <w:rFonts w:cs="Times New Roman"/>
                <w:szCs w:val="24"/>
              </w:rPr>
              <w:t>]</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Pr="006F2A53" w:rsidRDefault="006F2A53">
            <w:pPr>
              <w:jc w:val="both"/>
              <w:rPr>
                <w:rFonts w:cs="Times New Roman"/>
                <w:szCs w:val="24"/>
                <w:vertAlign w:val="subscript"/>
              </w:rPr>
            </w:pPr>
            <w:proofErr w:type="spellStart"/>
            <w:r>
              <w:rPr>
                <w:rFonts w:cs="Times New Roman"/>
                <w:szCs w:val="24"/>
              </w:rPr>
              <w:t>c</w:t>
            </w:r>
            <w:r>
              <w:rPr>
                <w:rFonts w:cs="Times New Roman"/>
                <w:szCs w:val="24"/>
                <w:vertAlign w:val="subscript"/>
              </w:rPr>
              <w:t>p</w:t>
            </w:r>
            <w:proofErr w:type="spellEnd"/>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pPr>
              <w:jc w:val="both"/>
              <w:rPr>
                <w:rFonts w:cs="Times New Roman"/>
                <w:szCs w:val="24"/>
              </w:rPr>
            </w:pPr>
            <w:r>
              <w:rPr>
                <w:rFonts w:cs="Times New Roman"/>
                <w:szCs w:val="24"/>
              </w:rPr>
              <w:t>Specific heat at constant pressure [</w:t>
            </w:r>
            <w:r w:rsidRPr="006F2A53">
              <w:rPr>
                <w:rFonts w:cs="Times New Roman"/>
                <w:szCs w:val="24"/>
              </w:rPr>
              <w:t>kJ/kg · K</w:t>
            </w:r>
            <w:r>
              <w:rPr>
                <w:rFonts w:cs="Times New Roman"/>
                <w:szCs w:val="24"/>
              </w:rPr>
              <w:t>]</w:t>
            </w:r>
          </w:p>
        </w:tc>
      </w:tr>
      <w:tr w:rsidR="006F2A53"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A53" w:rsidRPr="006F2A53" w:rsidRDefault="006F2A53">
            <w:pPr>
              <w:jc w:val="both"/>
              <w:rPr>
                <w:rFonts w:asciiTheme="minorHAnsi" w:eastAsiaTheme="minorEastAsia" w:hAnsiTheme="minorHAnsi"/>
                <w:position w:val="-10"/>
                <w:szCs w:val="24"/>
                <w:vertAlign w:val="subscript"/>
              </w:rPr>
            </w:pPr>
            <w:r>
              <w:rPr>
                <w:rFonts w:asciiTheme="minorHAnsi" w:eastAsiaTheme="minorEastAsia" w:hAnsiTheme="minorHAnsi"/>
                <w:position w:val="-10"/>
                <w:szCs w:val="24"/>
              </w:rPr>
              <w:t>c</w:t>
            </w:r>
            <w:r>
              <w:rPr>
                <w:rFonts w:asciiTheme="minorHAnsi" w:eastAsiaTheme="minorEastAsia" w:hAnsiTheme="minorHAnsi"/>
                <w:position w:val="-10"/>
                <w:szCs w:val="24"/>
                <w:vertAlign w:val="subscript"/>
              </w:rPr>
              <w:t>v</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A53" w:rsidRDefault="006F2A53">
            <w:pPr>
              <w:jc w:val="both"/>
              <w:rPr>
                <w:rFonts w:cs="Times New Roman"/>
                <w:szCs w:val="24"/>
              </w:rPr>
            </w:pPr>
            <w:r>
              <w:rPr>
                <w:rFonts w:cs="Times New Roman"/>
                <w:szCs w:val="24"/>
              </w:rPr>
              <w:t>Specific heat at constant volume [</w:t>
            </w:r>
            <w:r w:rsidRPr="006F2A53">
              <w:rPr>
                <w:rFonts w:cs="Times New Roman"/>
                <w:szCs w:val="24"/>
              </w:rPr>
              <w:t>kJ/kg · K</w:t>
            </w:r>
            <w:r>
              <w:rPr>
                <w:rFonts w:cs="Times New Roman"/>
                <w:szCs w:val="24"/>
              </w:rPr>
              <w:t>]</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sidRPr="008E74FE">
              <w:rPr>
                <w:rFonts w:asciiTheme="minorHAnsi" w:eastAsiaTheme="minorEastAsia" w:hAnsiTheme="minorHAnsi"/>
                <w:position w:val="-10"/>
                <w:sz w:val="24"/>
                <w:szCs w:val="24"/>
              </w:rPr>
              <w:object w:dxaOrig="22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2.9pt" o:ole="">
                  <v:imagedata r:id="rId8" o:title=""/>
                </v:shape>
                <o:OLEObject Type="Embed" ProgID="Equation.3" ShapeID="_x0000_i1025" DrawAspect="Content" ObjectID="_1379233371" r:id="rId9"/>
              </w:objec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Thermal efficiency [</w:t>
            </w:r>
            <w:proofErr w:type="spellStart"/>
            <w:r>
              <w:rPr>
                <w:rFonts w:cs="Times New Roman"/>
                <w:szCs w:val="24"/>
              </w:rPr>
              <w:t>unitless</w:t>
            </w:r>
            <w:proofErr w:type="spellEnd"/>
            <w:r>
              <w:rPr>
                <w:rFonts w:cs="Times New Roman"/>
                <w:szCs w:val="24"/>
              </w:rPr>
              <w:t>]</w:t>
            </w:r>
          </w:p>
        </w:tc>
      </w:tr>
      <w:tr w:rsidR="00EB1A62" w:rsidTr="00A12051">
        <w:trPr>
          <w:trHeight w:val="305"/>
        </w:trPr>
        <w:tc>
          <w:tcPr>
            <w:tcW w:w="4785" w:type="dxa"/>
            <w:tcBorders>
              <w:top w:val="single" w:sz="4" w:space="0" w:color="auto"/>
              <w:left w:val="single" w:sz="4" w:space="0" w:color="auto"/>
              <w:bottom w:val="single" w:sz="4" w:space="0" w:color="auto"/>
              <w:right w:val="single" w:sz="4" w:space="0" w:color="auto"/>
            </w:tcBorders>
            <w:hideMark/>
          </w:tcPr>
          <w:p w:rsidR="00EB1A62" w:rsidRDefault="00EB1A62">
            <w:pPr>
              <w:spacing w:after="200" w:line="276" w:lineRule="auto"/>
              <w:jc w:val="both"/>
              <w:rPr>
                <w:rFonts w:cs="Times New Roman"/>
                <w:szCs w:val="24"/>
              </w:rPr>
            </w:pPr>
            <w:r>
              <w:rPr>
                <w:rFonts w:cs="Times New Roman"/>
                <w:szCs w:val="24"/>
              </w:rPr>
              <w:t>k</w:t>
            </w:r>
          </w:p>
        </w:tc>
        <w:tc>
          <w:tcPr>
            <w:tcW w:w="4791" w:type="dxa"/>
            <w:tcBorders>
              <w:top w:val="single" w:sz="4" w:space="0" w:color="auto"/>
              <w:left w:val="single" w:sz="4" w:space="0" w:color="auto"/>
              <w:bottom w:val="single" w:sz="4" w:space="0" w:color="auto"/>
              <w:right w:val="single" w:sz="4" w:space="0" w:color="auto"/>
            </w:tcBorders>
            <w:hideMark/>
          </w:tcPr>
          <w:p w:rsidR="00EB1A62" w:rsidRDefault="00EB1A62">
            <w:pPr>
              <w:jc w:val="both"/>
              <w:rPr>
                <w:rFonts w:cs="Times New Roman"/>
                <w:szCs w:val="24"/>
              </w:rPr>
            </w:pPr>
            <w:r>
              <w:rPr>
                <w:rFonts w:cs="Times New Roman"/>
                <w:szCs w:val="24"/>
              </w:rPr>
              <w:t>Specific heat ratio [</w:t>
            </w:r>
            <w:proofErr w:type="spellStart"/>
            <w:r>
              <w:rPr>
                <w:rFonts w:cs="Times New Roman"/>
                <w:szCs w:val="24"/>
              </w:rPr>
              <w:t>unitless</w:t>
            </w:r>
            <w:proofErr w:type="spellEnd"/>
            <w:r>
              <w:rPr>
                <w:rFonts w:cs="Times New Roman"/>
                <w:szCs w:val="24"/>
              </w:rPr>
              <w:t>]</w:t>
            </w:r>
          </w:p>
        </w:tc>
      </w:tr>
      <w:tr w:rsidR="00A12051" w:rsidTr="006F2A53">
        <w:trPr>
          <w:trHeight w:val="305"/>
        </w:trPr>
        <w:tc>
          <w:tcPr>
            <w:tcW w:w="4785" w:type="dxa"/>
            <w:tcBorders>
              <w:top w:val="single" w:sz="4" w:space="0" w:color="auto"/>
              <w:left w:val="single" w:sz="4" w:space="0" w:color="auto"/>
              <w:bottom w:val="single" w:sz="4" w:space="0" w:color="auto"/>
              <w:right w:val="single" w:sz="4" w:space="0" w:color="auto"/>
            </w:tcBorders>
          </w:tcPr>
          <w:p w:rsidR="00A12051" w:rsidRDefault="00A12051">
            <w:pPr>
              <w:jc w:val="both"/>
              <w:rPr>
                <w:rFonts w:cs="Times New Roman"/>
                <w:szCs w:val="24"/>
              </w:rPr>
            </w:pPr>
            <w:r>
              <w:rPr>
                <w:rFonts w:cs="Times New Roman"/>
                <w:szCs w:val="24"/>
              </w:rPr>
              <w:t>BWR</w:t>
            </w:r>
          </w:p>
        </w:tc>
        <w:tc>
          <w:tcPr>
            <w:tcW w:w="4791" w:type="dxa"/>
            <w:tcBorders>
              <w:top w:val="single" w:sz="4" w:space="0" w:color="auto"/>
              <w:left w:val="single" w:sz="4" w:space="0" w:color="auto"/>
              <w:bottom w:val="single" w:sz="4" w:space="0" w:color="auto"/>
              <w:right w:val="single" w:sz="4" w:space="0" w:color="auto"/>
            </w:tcBorders>
          </w:tcPr>
          <w:p w:rsidR="00A12051" w:rsidRDefault="00A12051">
            <w:pPr>
              <w:jc w:val="both"/>
              <w:rPr>
                <w:rFonts w:cs="Times New Roman"/>
                <w:szCs w:val="24"/>
              </w:rPr>
            </w:pPr>
            <w:r>
              <w:rPr>
                <w:rFonts w:cs="Times New Roman"/>
                <w:szCs w:val="24"/>
              </w:rPr>
              <w:t>Back-Work-Ratio (pump work/turbine work) [</w:t>
            </w:r>
            <w:proofErr w:type="spellStart"/>
            <w:r>
              <w:rPr>
                <w:rFonts w:cs="Times New Roman"/>
                <w:szCs w:val="24"/>
              </w:rPr>
              <w:t>unitless</w:t>
            </w:r>
            <w:proofErr w:type="spellEnd"/>
            <w:r>
              <w:rPr>
                <w:rFonts w:cs="Times New Roman"/>
                <w:szCs w:val="24"/>
              </w:rPr>
              <w:t>]</w:t>
            </w:r>
          </w:p>
        </w:tc>
      </w:tr>
    </w:tbl>
    <w:p w:rsidR="006F2A53" w:rsidRPr="0079733A" w:rsidRDefault="00B52BA4" w:rsidP="00EB1A62">
      <w:pPr>
        <w:rPr>
          <w:sz w:val="20"/>
          <w:szCs w:val="20"/>
        </w:rPr>
      </w:pPr>
      <w:proofErr w:type="gramStart"/>
      <w:r w:rsidRPr="0079733A">
        <w:rPr>
          <w:b/>
          <w:sz w:val="20"/>
          <w:szCs w:val="20"/>
        </w:rPr>
        <w:t>Table 1.</w:t>
      </w:r>
      <w:proofErr w:type="gramEnd"/>
      <w:r w:rsidRPr="0079733A">
        <w:rPr>
          <w:b/>
          <w:sz w:val="20"/>
          <w:szCs w:val="20"/>
        </w:rPr>
        <w:t xml:space="preserve"> Terms used in this lab. </w:t>
      </w:r>
    </w:p>
    <w:p w:rsidR="006F2A53" w:rsidRDefault="006F2A53" w:rsidP="00EB1A62"/>
    <w:p w:rsidR="0079733A" w:rsidRDefault="0079733A" w:rsidP="00EB1A62"/>
    <w:p w:rsidR="00683931" w:rsidRDefault="00683931" w:rsidP="00683931">
      <w:pPr>
        <w:rPr>
          <w:rFonts w:cs="Times New Roman"/>
        </w:rPr>
      </w:pPr>
      <w:r>
        <w:rPr>
          <w:rFonts w:cs="Times New Roman"/>
        </w:rPr>
        <w:lastRenderedPageBreak/>
        <w:t xml:space="preserve">The following derivation is from the document </w:t>
      </w:r>
      <w:r w:rsidRPr="00A54AE7">
        <w:rPr>
          <w:rFonts w:cs="Times New Roman"/>
        </w:rPr>
        <w:t>“</w:t>
      </w:r>
      <w:r>
        <w:rPr>
          <w:rFonts w:cs="Times New Roman"/>
        </w:rPr>
        <w:t xml:space="preserve">BRAYTON CYCLE” written by Dr. </w:t>
      </w:r>
      <w:proofErr w:type="spellStart"/>
      <w:r>
        <w:rPr>
          <w:rFonts w:cs="Times New Roman"/>
        </w:rPr>
        <w:t>Kassegne</w:t>
      </w:r>
      <w:proofErr w:type="spellEnd"/>
      <w:r>
        <w:rPr>
          <w:rFonts w:cs="Times New Roman"/>
        </w:rPr>
        <w:t xml:space="preserve"> for the ME495 Laboratory [1].</w:t>
      </w:r>
    </w:p>
    <w:p w:rsidR="00683931" w:rsidRPr="00683931" w:rsidRDefault="00683931" w:rsidP="00683931">
      <w:pPr>
        <w:ind w:left="720"/>
        <w:jc w:val="both"/>
        <w:rPr>
          <w:rFonts w:cs="Times New Roman"/>
          <w:sz w:val="20"/>
          <w:szCs w:val="20"/>
        </w:rPr>
      </w:pPr>
      <w:r w:rsidRPr="00683931">
        <w:rPr>
          <w:rFonts w:cs="Times New Roman"/>
          <w:sz w:val="20"/>
          <w:szCs w:val="20"/>
        </w:rPr>
        <w:t xml:space="preserve">The thermal efficiency of the ideal </w:t>
      </w:r>
      <w:proofErr w:type="spellStart"/>
      <w:r w:rsidRPr="00683931">
        <w:rPr>
          <w:rFonts w:cs="Times New Roman"/>
          <w:sz w:val="20"/>
          <w:szCs w:val="20"/>
        </w:rPr>
        <w:t>Brayton</w:t>
      </w:r>
      <w:proofErr w:type="spellEnd"/>
      <w:r w:rsidRPr="00683931">
        <w:rPr>
          <w:rFonts w:cs="Times New Roman"/>
          <w:sz w:val="20"/>
          <w:szCs w:val="20"/>
        </w:rPr>
        <w:t xml:space="preserve"> cycle is:</w:t>
      </w:r>
    </w:p>
    <w:p w:rsidR="00683931" w:rsidRPr="00683931" w:rsidRDefault="00683931" w:rsidP="00683931">
      <w:pPr>
        <w:ind w:left="720"/>
        <w:jc w:val="center"/>
        <w:rPr>
          <w:rFonts w:cs="Times New Roman"/>
          <w:sz w:val="20"/>
          <w:szCs w:val="20"/>
        </w:rPr>
      </w:pPr>
      <w:r w:rsidRPr="00683931">
        <w:rPr>
          <w:rFonts w:cs="Times New Roman"/>
          <w:position w:val="-68"/>
          <w:sz w:val="20"/>
          <w:szCs w:val="20"/>
        </w:rPr>
        <w:object w:dxaOrig="5539" w:dyaOrig="1480">
          <v:shape id="_x0000_i1026" type="#_x0000_t75" style="width:276.45pt;height:73.35pt" o:ole="">
            <v:imagedata r:id="rId10" o:title=""/>
          </v:shape>
          <o:OLEObject Type="Embed" ProgID="Equation.3" ShapeID="_x0000_i1026" DrawAspect="Content" ObjectID="_1379233372" r:id="rId11"/>
        </w:object>
      </w:r>
    </w:p>
    <w:p w:rsidR="00683931" w:rsidRPr="00683931" w:rsidRDefault="00683931" w:rsidP="00683931">
      <w:pPr>
        <w:ind w:left="720"/>
        <w:jc w:val="both"/>
        <w:rPr>
          <w:rFonts w:cs="Times New Roman"/>
          <w:sz w:val="20"/>
          <w:szCs w:val="20"/>
        </w:rPr>
      </w:pPr>
    </w:p>
    <w:p w:rsidR="00683931" w:rsidRPr="00683931" w:rsidRDefault="00683931" w:rsidP="00683931">
      <w:pPr>
        <w:ind w:left="720"/>
        <w:rPr>
          <w:rFonts w:cs="Times New Roman"/>
          <w:sz w:val="20"/>
          <w:szCs w:val="20"/>
        </w:rPr>
      </w:pPr>
      <w:r w:rsidRPr="00683931">
        <w:rPr>
          <w:rFonts w:cs="Times New Roman"/>
          <w:sz w:val="20"/>
          <w:szCs w:val="20"/>
        </w:rPr>
        <w:t xml:space="preserve">Processes 1 </w:t>
      </w:r>
      <w:r>
        <w:rPr>
          <w:rFonts w:cs="Times New Roman"/>
          <w:sz w:val="20"/>
          <w:szCs w:val="20"/>
        </w:rPr>
        <w:t>-</w:t>
      </w:r>
      <w:r w:rsidRPr="00683931">
        <w:rPr>
          <w:rFonts w:cs="Times New Roman"/>
          <w:sz w:val="20"/>
          <w:szCs w:val="20"/>
        </w:rPr>
        <w:t xml:space="preserve">2 and 3 </w:t>
      </w:r>
      <w:r>
        <w:rPr>
          <w:rFonts w:cs="Times New Roman"/>
          <w:sz w:val="20"/>
          <w:szCs w:val="20"/>
        </w:rPr>
        <w:t>-</w:t>
      </w:r>
      <w:r w:rsidRPr="00683931">
        <w:rPr>
          <w:rFonts w:cs="Times New Roman"/>
          <w:sz w:val="20"/>
          <w:szCs w:val="20"/>
        </w:rPr>
        <w:t>4 are isentropic, and P</w:t>
      </w:r>
      <w:r w:rsidRPr="00683931">
        <w:rPr>
          <w:rFonts w:cs="Times New Roman"/>
          <w:sz w:val="20"/>
          <w:szCs w:val="20"/>
          <w:vertAlign w:val="subscript"/>
        </w:rPr>
        <w:t>2</w:t>
      </w:r>
      <w:r w:rsidRPr="00683931">
        <w:rPr>
          <w:rFonts w:cs="Times New Roman"/>
          <w:sz w:val="20"/>
          <w:szCs w:val="20"/>
        </w:rPr>
        <w:t xml:space="preserve"> = P</w:t>
      </w:r>
      <w:r w:rsidRPr="00683931">
        <w:rPr>
          <w:rFonts w:cs="Times New Roman"/>
          <w:sz w:val="20"/>
          <w:szCs w:val="20"/>
          <w:vertAlign w:val="subscript"/>
        </w:rPr>
        <w:t>3</w:t>
      </w:r>
      <w:r w:rsidRPr="00683931">
        <w:rPr>
          <w:rFonts w:cs="Times New Roman"/>
          <w:sz w:val="20"/>
          <w:szCs w:val="20"/>
        </w:rPr>
        <w:t xml:space="preserve"> and P</w:t>
      </w:r>
      <w:r w:rsidRPr="00683931">
        <w:rPr>
          <w:rFonts w:cs="Times New Roman"/>
          <w:sz w:val="20"/>
          <w:szCs w:val="20"/>
          <w:vertAlign w:val="subscript"/>
        </w:rPr>
        <w:t>1</w:t>
      </w:r>
      <w:r w:rsidRPr="00683931">
        <w:rPr>
          <w:rFonts w:cs="Times New Roman"/>
          <w:sz w:val="20"/>
          <w:szCs w:val="20"/>
        </w:rPr>
        <w:t xml:space="preserve"> = P</w:t>
      </w:r>
      <w:r w:rsidRPr="00683931">
        <w:rPr>
          <w:rFonts w:cs="Times New Roman"/>
          <w:sz w:val="20"/>
          <w:szCs w:val="20"/>
          <w:vertAlign w:val="subscript"/>
        </w:rPr>
        <w:t>4</w:t>
      </w:r>
      <w:r w:rsidRPr="00683931">
        <w:rPr>
          <w:rFonts w:cs="Times New Roman"/>
          <w:sz w:val="20"/>
          <w:szCs w:val="20"/>
        </w:rPr>
        <w:t xml:space="preserve"> therefore:</w:t>
      </w:r>
    </w:p>
    <w:p w:rsidR="00683931" w:rsidRPr="00683931" w:rsidRDefault="00683931" w:rsidP="00683931">
      <w:pPr>
        <w:ind w:left="720"/>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position w:val="-32"/>
          <w:sz w:val="20"/>
          <w:szCs w:val="20"/>
        </w:rPr>
        <w:object w:dxaOrig="3320" w:dyaOrig="800">
          <v:shape id="_x0000_i1027" type="#_x0000_t75" style="width:165.75pt;height:40.1pt" o:ole="">
            <v:imagedata r:id="rId12" o:title=""/>
          </v:shape>
          <o:OLEObject Type="Embed" ProgID="Equation.3" ShapeID="_x0000_i1027" DrawAspect="Content" ObjectID="_1379233373" r:id="rId13"/>
        </w:objec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r w:rsidRPr="00683931">
        <w:rPr>
          <w:rFonts w:cs="Times New Roman"/>
          <w:sz w:val="20"/>
          <w:szCs w:val="20"/>
        </w:rPr>
        <w:t>Using these relationships the thermal efficiency simplifies to:</w:t>
      </w:r>
    </w:p>
    <w:p w:rsidR="00683931" w:rsidRPr="00683931" w:rsidRDefault="00683931" w:rsidP="00683931">
      <w:pPr>
        <w:ind w:left="720"/>
        <w:jc w:val="center"/>
        <w:rPr>
          <w:rFonts w:cs="Times New Roman"/>
          <w:sz w:val="20"/>
          <w:szCs w:val="20"/>
        </w:rPr>
      </w:pPr>
    </w:p>
    <w:p w:rsidR="00683931" w:rsidRPr="00683931" w:rsidRDefault="00683931" w:rsidP="00683931">
      <w:pPr>
        <w:ind w:left="720"/>
        <w:jc w:val="center"/>
        <w:rPr>
          <w:rFonts w:cs="Times New Roman"/>
          <w:i/>
          <w:sz w:val="20"/>
          <w:szCs w:val="20"/>
        </w:rPr>
      </w:pPr>
      <w:proofErr w:type="spellStart"/>
      <w:proofErr w:type="gramStart"/>
      <w:r>
        <w:rPr>
          <w:rFonts w:cs="Times New Roman"/>
          <w:i/>
          <w:sz w:val="20"/>
          <w:szCs w:val="20"/>
        </w:rPr>
        <w:t>η</w:t>
      </w:r>
      <w:r w:rsidRPr="00683931">
        <w:rPr>
          <w:rFonts w:cs="Times New Roman"/>
          <w:i/>
          <w:sz w:val="20"/>
          <w:szCs w:val="20"/>
          <w:vertAlign w:val="subscript"/>
        </w:rPr>
        <w:t>th,</w:t>
      </w:r>
      <w:proofErr w:type="gramEnd"/>
      <w:r w:rsidRPr="00683931">
        <w:rPr>
          <w:rFonts w:cs="Times New Roman"/>
          <w:i/>
          <w:sz w:val="20"/>
          <w:szCs w:val="20"/>
          <w:vertAlign w:val="subscript"/>
        </w:rPr>
        <w:t>Brayton</w:t>
      </w:r>
      <w:proofErr w:type="spellEnd"/>
      <w:r w:rsidRPr="00683931">
        <w:rPr>
          <w:rFonts w:cs="Times New Roman"/>
          <w:i/>
          <w:sz w:val="20"/>
          <w:szCs w:val="20"/>
        </w:rPr>
        <w:t xml:space="preserve"> = 1 –  </w:t>
      </w:r>
      <w:r w:rsidRPr="00683931">
        <w:rPr>
          <w:rFonts w:cs="Times New Roman"/>
          <w:i/>
          <w:sz w:val="20"/>
          <w:szCs w:val="20"/>
          <w:u w:val="single"/>
        </w:rPr>
        <w:t xml:space="preserve">   1     </w:t>
      </w:r>
      <w:r w:rsidRPr="00683931">
        <w:rPr>
          <w:rFonts w:cs="Times New Roman"/>
          <w:i/>
          <w:color w:val="FFFFFF"/>
          <w:sz w:val="20"/>
          <w:szCs w:val="20"/>
          <w:u w:val="single"/>
        </w:rPr>
        <w:t>.</w:t>
      </w:r>
    </w:p>
    <w:p w:rsidR="00683931" w:rsidRPr="00683931" w:rsidRDefault="00683931" w:rsidP="00683931">
      <w:pPr>
        <w:ind w:left="720"/>
        <w:rPr>
          <w:rFonts w:cs="Times New Roman"/>
          <w:sz w:val="20"/>
          <w:szCs w:val="20"/>
        </w:rPr>
      </w:pPr>
      <w:r w:rsidRPr="00683931">
        <w:rPr>
          <w:rFonts w:cs="Times New Roman"/>
          <w:i/>
          <w:sz w:val="20"/>
          <w:szCs w:val="20"/>
        </w:rPr>
        <w:tab/>
      </w:r>
      <w:r w:rsidRPr="00683931">
        <w:rPr>
          <w:rFonts w:cs="Times New Roman"/>
          <w:i/>
          <w:sz w:val="20"/>
          <w:szCs w:val="20"/>
        </w:rPr>
        <w:tab/>
      </w:r>
      <w:r w:rsidRPr="00683931">
        <w:rPr>
          <w:rFonts w:cs="Times New Roman"/>
          <w:i/>
          <w:sz w:val="20"/>
          <w:szCs w:val="20"/>
        </w:rPr>
        <w:tab/>
      </w:r>
      <w:r w:rsidRPr="00683931">
        <w:rPr>
          <w:rFonts w:cs="Times New Roman"/>
          <w:i/>
          <w:sz w:val="20"/>
          <w:szCs w:val="20"/>
        </w:rPr>
        <w:tab/>
      </w:r>
      <w:r w:rsidRPr="00683931">
        <w:rPr>
          <w:rFonts w:cs="Times New Roman"/>
          <w:i/>
          <w:sz w:val="20"/>
          <w:szCs w:val="20"/>
        </w:rPr>
        <w:tab/>
      </w:r>
      <w:proofErr w:type="spellStart"/>
      <w:proofErr w:type="gramStart"/>
      <w:r w:rsidRPr="00683931">
        <w:rPr>
          <w:rFonts w:cs="Times New Roman"/>
          <w:i/>
          <w:sz w:val="20"/>
          <w:szCs w:val="20"/>
        </w:rPr>
        <w:t>r</w:t>
      </w:r>
      <w:r w:rsidRPr="00683931">
        <w:rPr>
          <w:rFonts w:cs="Times New Roman"/>
          <w:i/>
          <w:sz w:val="20"/>
          <w:szCs w:val="20"/>
          <w:vertAlign w:val="subscript"/>
        </w:rPr>
        <w:t>P</w:t>
      </w:r>
      <w:proofErr w:type="spellEnd"/>
      <w:r w:rsidRPr="00683931">
        <w:rPr>
          <w:rFonts w:cs="Times New Roman"/>
          <w:i/>
          <w:sz w:val="20"/>
          <w:szCs w:val="20"/>
          <w:vertAlign w:val="superscript"/>
        </w:rPr>
        <w:t>(</w:t>
      </w:r>
      <w:proofErr w:type="gramEnd"/>
      <w:r w:rsidRPr="00683931">
        <w:rPr>
          <w:rFonts w:cs="Times New Roman"/>
          <w:i/>
          <w:sz w:val="20"/>
          <w:szCs w:val="20"/>
          <w:vertAlign w:val="superscript"/>
        </w:rPr>
        <w:t>k-1)/k</w:t>
      </w:r>
    </w:p>
    <w:p w:rsidR="00683931" w:rsidRPr="00683931" w:rsidRDefault="00683931" w:rsidP="00683931">
      <w:pPr>
        <w:ind w:left="720"/>
        <w:rPr>
          <w:rFonts w:cs="Times New Roman"/>
          <w:sz w:val="20"/>
          <w:szCs w:val="20"/>
        </w:rPr>
      </w:pPr>
    </w:p>
    <w:p w:rsidR="00683931" w:rsidRPr="00683931" w:rsidRDefault="00683931" w:rsidP="00683931">
      <w:pPr>
        <w:ind w:left="720"/>
        <w:rPr>
          <w:rFonts w:cs="Times New Roman"/>
          <w:sz w:val="20"/>
          <w:szCs w:val="20"/>
        </w:rPr>
      </w:pPr>
      <w:proofErr w:type="spellStart"/>
      <w:r w:rsidRPr="00683931">
        <w:rPr>
          <w:rFonts w:cs="Times New Roman"/>
          <w:sz w:val="20"/>
          <w:szCs w:val="20"/>
        </w:rPr>
        <w:t>Where</w:t>
      </w:r>
      <w:r w:rsidRPr="00683931">
        <w:rPr>
          <w:rFonts w:cs="Times New Roman"/>
          <w:i/>
          <w:sz w:val="20"/>
          <w:szCs w:val="20"/>
        </w:rPr>
        <w:t>r</w:t>
      </w:r>
      <w:r w:rsidRPr="00683931">
        <w:rPr>
          <w:rFonts w:cs="Times New Roman"/>
          <w:i/>
          <w:sz w:val="20"/>
          <w:szCs w:val="20"/>
          <w:vertAlign w:val="subscript"/>
        </w:rPr>
        <w:t>P</w:t>
      </w:r>
      <w:r w:rsidRPr="00683931">
        <w:rPr>
          <w:rFonts w:cs="Times New Roman"/>
          <w:sz w:val="20"/>
          <w:szCs w:val="20"/>
        </w:rPr>
        <w:t>is</w:t>
      </w:r>
      <w:proofErr w:type="spellEnd"/>
      <w:r w:rsidRPr="00683931">
        <w:rPr>
          <w:rFonts w:cs="Times New Roman"/>
          <w:sz w:val="20"/>
          <w:szCs w:val="20"/>
        </w:rPr>
        <w:t xml:space="preserve"> the pressure ratio = </w:t>
      </w:r>
      <w:r w:rsidRPr="00683931">
        <w:rPr>
          <w:rFonts w:cs="Times New Roman"/>
          <w:i/>
          <w:sz w:val="20"/>
          <w:szCs w:val="20"/>
        </w:rPr>
        <w:t>P</w:t>
      </w:r>
      <w:r w:rsidRPr="00683931">
        <w:rPr>
          <w:rFonts w:cs="Times New Roman"/>
          <w:i/>
          <w:sz w:val="20"/>
          <w:szCs w:val="20"/>
          <w:vertAlign w:val="subscript"/>
        </w:rPr>
        <w:t>2</w:t>
      </w:r>
      <w:r w:rsidRPr="00683931">
        <w:rPr>
          <w:rFonts w:cs="Times New Roman"/>
          <w:i/>
          <w:sz w:val="20"/>
          <w:szCs w:val="20"/>
        </w:rPr>
        <w:t>/P</w:t>
      </w:r>
      <w:r w:rsidRPr="00683931">
        <w:rPr>
          <w:rFonts w:cs="Times New Roman"/>
          <w:i/>
          <w:sz w:val="20"/>
          <w:szCs w:val="20"/>
          <w:vertAlign w:val="subscript"/>
        </w:rPr>
        <w:t>1</w:t>
      </w:r>
      <w:r w:rsidRPr="00683931">
        <w:rPr>
          <w:rFonts w:cs="Times New Roman"/>
          <w:sz w:val="20"/>
          <w:szCs w:val="20"/>
        </w:rPr>
        <w:t xml:space="preserve"> and </w:t>
      </w:r>
      <w:r w:rsidRPr="00683931">
        <w:rPr>
          <w:rFonts w:cs="Times New Roman"/>
          <w:i/>
          <w:sz w:val="20"/>
          <w:szCs w:val="20"/>
        </w:rPr>
        <w:t>k</w:t>
      </w:r>
      <w:r w:rsidRPr="00683931">
        <w:rPr>
          <w:rFonts w:cs="Times New Roman"/>
          <w:sz w:val="20"/>
          <w:szCs w:val="20"/>
        </w:rPr>
        <w:t xml:space="preserve"> is specific heat ratio, which is 1.4 for air at room temperature.</w:t>
      </w:r>
      <w:r w:rsidRPr="00683931">
        <w:rPr>
          <w:rFonts w:cs="Times New Roman"/>
          <w:i/>
          <w:sz w:val="20"/>
          <w:szCs w:val="20"/>
        </w:rPr>
        <w:tab/>
      </w:r>
      <w:r w:rsidRPr="00683931">
        <w:rPr>
          <w:rFonts w:cs="Times New Roman"/>
          <w:i/>
          <w:sz w:val="20"/>
          <w:szCs w:val="20"/>
        </w:rPr>
        <w:tab/>
      </w:r>
      <w:r w:rsidRPr="00683931">
        <w:rPr>
          <w:rFonts w:cs="Times New Roman"/>
          <w:i/>
          <w:sz w:val="20"/>
          <w:szCs w:val="20"/>
        </w:rPr>
        <w:tab/>
      </w:r>
    </w:p>
    <w:p w:rsidR="00683931" w:rsidRPr="00683931" w:rsidRDefault="00683931" w:rsidP="00683931">
      <w:pPr>
        <w:ind w:left="720"/>
        <w:jc w:val="both"/>
        <w:rPr>
          <w:rFonts w:cs="Times New Roman"/>
          <w:sz w:val="20"/>
          <w:szCs w:val="20"/>
        </w:rPr>
      </w:pPr>
      <w:r w:rsidRPr="00683931">
        <w:rPr>
          <w:rFonts w:cs="Times New Roman"/>
          <w:sz w:val="20"/>
          <w:szCs w:val="20"/>
        </w:rPr>
        <w:t>The back work ratio is defined as the ratio of compressor work to turbine work and is given as:</w:t>
      </w:r>
    </w:p>
    <w:p w:rsidR="00683931" w:rsidRPr="00683931" w:rsidRDefault="00683931" w:rsidP="00683931">
      <w:pPr>
        <w:ind w:left="720"/>
        <w:jc w:val="center"/>
        <w:rPr>
          <w:rFonts w:cs="Times New Roman"/>
          <w:i/>
          <w:sz w:val="20"/>
          <w:szCs w:val="20"/>
        </w:rPr>
      </w:pPr>
      <w:proofErr w:type="spellStart"/>
      <w:proofErr w:type="gramStart"/>
      <w:r w:rsidRPr="00683931">
        <w:rPr>
          <w:rFonts w:cs="Times New Roman"/>
          <w:i/>
          <w:sz w:val="20"/>
          <w:szCs w:val="20"/>
        </w:rPr>
        <w:t>r</w:t>
      </w:r>
      <w:r w:rsidRPr="00683931">
        <w:rPr>
          <w:rFonts w:cs="Times New Roman"/>
          <w:i/>
          <w:sz w:val="20"/>
          <w:szCs w:val="20"/>
          <w:vertAlign w:val="subscript"/>
        </w:rPr>
        <w:t>bw</w:t>
      </w:r>
      <w:proofErr w:type="spellEnd"/>
      <w:proofErr w:type="gramEnd"/>
      <w:r w:rsidRPr="00683931">
        <w:rPr>
          <w:rFonts w:cs="Times New Roman"/>
          <w:sz w:val="20"/>
          <w:szCs w:val="20"/>
        </w:rPr>
        <w:t xml:space="preserve">= </w:t>
      </w:r>
      <w:proofErr w:type="spellStart"/>
      <w:r w:rsidRPr="00683931">
        <w:rPr>
          <w:rFonts w:cs="Times New Roman"/>
          <w:i/>
          <w:sz w:val="20"/>
          <w:szCs w:val="20"/>
        </w:rPr>
        <w:t>w</w:t>
      </w:r>
      <w:r w:rsidRPr="00683931">
        <w:rPr>
          <w:rFonts w:cs="Times New Roman"/>
          <w:i/>
          <w:sz w:val="20"/>
          <w:szCs w:val="20"/>
          <w:vertAlign w:val="subscript"/>
        </w:rPr>
        <w:t>COMP,in</w:t>
      </w:r>
      <w:proofErr w:type="spellEnd"/>
      <w:r w:rsidRPr="00683931">
        <w:rPr>
          <w:rFonts w:cs="Times New Roman"/>
          <w:i/>
          <w:sz w:val="20"/>
          <w:szCs w:val="20"/>
        </w:rPr>
        <w:t>/</w:t>
      </w:r>
      <w:proofErr w:type="spellStart"/>
      <w:r w:rsidRPr="00683931">
        <w:rPr>
          <w:rFonts w:cs="Times New Roman"/>
          <w:i/>
          <w:sz w:val="20"/>
          <w:szCs w:val="20"/>
        </w:rPr>
        <w:t>w</w:t>
      </w:r>
      <w:r w:rsidRPr="00683931">
        <w:rPr>
          <w:rFonts w:cs="Times New Roman"/>
          <w:i/>
          <w:sz w:val="20"/>
          <w:szCs w:val="20"/>
          <w:vertAlign w:val="subscript"/>
        </w:rPr>
        <w:t>TURB,out</w:t>
      </w:r>
      <w:proofErr w:type="spellEnd"/>
    </w:p>
    <w:p w:rsidR="00683931" w:rsidRPr="00683931" w:rsidRDefault="00683931" w:rsidP="00683931">
      <w:pPr>
        <w:pStyle w:val="Heading2"/>
        <w:ind w:left="720"/>
        <w:rPr>
          <w:rFonts w:ascii="Times New Roman" w:hAnsi="Times New Roman" w:cs="Times New Roman"/>
          <w:sz w:val="20"/>
          <w:szCs w:val="20"/>
        </w:rPr>
      </w:pPr>
    </w:p>
    <w:p w:rsidR="00683931" w:rsidRPr="00683931" w:rsidRDefault="00683931" w:rsidP="00683931">
      <w:pPr>
        <w:pStyle w:val="Heading2"/>
        <w:ind w:left="720"/>
        <w:jc w:val="center"/>
        <w:rPr>
          <w:rFonts w:ascii="Times New Roman" w:hAnsi="Times New Roman" w:cs="Times New Roman"/>
          <w:sz w:val="20"/>
          <w:szCs w:val="20"/>
        </w:rPr>
      </w:pPr>
      <w:r w:rsidRPr="00683931">
        <w:rPr>
          <w:rFonts w:ascii="Times New Roman" w:hAnsi="Times New Roman" w:cs="Times New Roman"/>
          <w:noProof/>
          <w:sz w:val="20"/>
          <w:szCs w:val="20"/>
        </w:rPr>
        <w:drawing>
          <wp:inline distT="0" distB="0" distL="0" distR="0" wp14:anchorId="49C99216" wp14:editId="54F631A1">
            <wp:extent cx="2424227" cy="2490593"/>
            <wp:effectExtent l="57150" t="19050" r="109423" b="81157"/>
            <wp:docPr id="4" name="Picture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4" cstate="print"/>
                    <a:srcRect/>
                    <a:stretch>
                      <a:fillRect/>
                    </a:stretch>
                  </pic:blipFill>
                  <pic:spPr bwMode="auto">
                    <a:xfrm>
                      <a:off x="0" y="0"/>
                      <a:ext cx="2424633" cy="24910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3931" w:rsidRPr="00683931" w:rsidRDefault="00683931" w:rsidP="00683931">
      <w:pPr>
        <w:pStyle w:val="Heading2"/>
        <w:ind w:left="720"/>
        <w:rPr>
          <w:rFonts w:ascii="Times New Roman" w:hAnsi="Times New Roman" w:cs="Times New Roman"/>
          <w:sz w:val="20"/>
          <w:szCs w:val="20"/>
        </w:rPr>
      </w:pPr>
    </w:p>
    <w:p w:rsidR="00683931" w:rsidRPr="00683931" w:rsidRDefault="00683931" w:rsidP="00B52BA4">
      <w:pPr>
        <w:ind w:left="720"/>
        <w:jc w:val="center"/>
        <w:rPr>
          <w:rFonts w:cs="Times New Roman"/>
          <w:sz w:val="20"/>
          <w:szCs w:val="20"/>
        </w:rPr>
      </w:pPr>
      <w:r w:rsidRPr="00683931">
        <w:rPr>
          <w:rFonts w:cs="Times New Roman"/>
          <w:sz w:val="20"/>
          <w:szCs w:val="20"/>
        </w:rPr>
        <w:t>Figure 2: SR-30 Engine.</w:t>
      </w:r>
    </w:p>
    <w:p w:rsidR="00683931" w:rsidRPr="00683931" w:rsidRDefault="004F0778" w:rsidP="00683931">
      <w:pPr>
        <w:ind w:left="720"/>
        <w:jc w:val="both"/>
        <w:rPr>
          <w:rFonts w:cs="Times New Roman"/>
          <w:sz w:val="20"/>
          <w:szCs w:val="20"/>
        </w:rPr>
      </w:pPr>
      <w:r>
        <w:rPr>
          <w:rFonts w:cs="Times New Roman"/>
          <w:sz w:val="20"/>
          <w:szCs w:val="20"/>
        </w:rPr>
        <w:pict>
          <v:shape id="_x0000_s1036" type="#_x0000_t75" style="position:absolute;left:0;text-align:left;margin-left:39.4pt;margin-top:15.4pt;width:401.65pt;height:256.05pt;z-index:251664384">
            <v:imagedata r:id="rId15" o:title=""/>
            <w10:wrap type="topAndBottom"/>
          </v:shape>
          <o:OLEObject Type="Embed" ProgID="CorelDraw.Graphic.8" ShapeID="_x0000_s1036" DrawAspect="Content" ObjectID="_1379233380" r:id="rId16"/>
        </w:pic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t xml:space="preserve">Figure 3: Basic </w:t>
      </w:r>
      <w:proofErr w:type="spellStart"/>
      <w:r w:rsidRPr="00683931">
        <w:rPr>
          <w:rFonts w:cs="Times New Roman"/>
          <w:sz w:val="20"/>
          <w:szCs w:val="20"/>
        </w:rPr>
        <w:t>Brayton</w:t>
      </w:r>
      <w:proofErr w:type="spellEnd"/>
      <w:r w:rsidRPr="00683931">
        <w:rPr>
          <w:rFonts w:cs="Times New Roman"/>
          <w:sz w:val="20"/>
          <w:szCs w:val="20"/>
        </w:rPr>
        <w:t xml:space="preserve"> cycle.</w: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p>
    <w:p w:rsidR="00683931" w:rsidRPr="00683931" w:rsidRDefault="00683931" w:rsidP="00683931">
      <w:pPr>
        <w:ind w:left="720"/>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object w:dxaOrig="5343" w:dyaOrig="2537">
          <v:shape id="_x0000_i1028" type="#_x0000_t75" style="width:470.05pt;height:223.45pt" o:ole="">
            <v:imagedata r:id="rId17" o:title=""/>
          </v:shape>
          <o:OLEObject Type="Embed" ProgID="CorelDraw.Graphic.8" ShapeID="_x0000_i1028" DrawAspect="Content" ObjectID="_1379233374" r:id="rId18"/>
        </w:object>
      </w:r>
    </w:p>
    <w:p w:rsidR="00683931" w:rsidRPr="00683931" w:rsidRDefault="00683931" w:rsidP="00683931">
      <w:pPr>
        <w:ind w:left="720"/>
        <w:jc w:val="center"/>
        <w:rPr>
          <w:rFonts w:cs="Times New Roman"/>
          <w:sz w:val="20"/>
          <w:szCs w:val="20"/>
        </w:rPr>
      </w:pPr>
      <w:r w:rsidRPr="00683931">
        <w:rPr>
          <w:rFonts w:cs="Times New Roman"/>
          <w:sz w:val="20"/>
          <w:szCs w:val="20"/>
        </w:rPr>
        <w:t xml:space="preserve">Figure 4: </w:t>
      </w:r>
      <w:r w:rsidRPr="00683931">
        <w:rPr>
          <w:rFonts w:cs="Times New Roman"/>
          <w:i/>
          <w:sz w:val="20"/>
          <w:szCs w:val="20"/>
        </w:rPr>
        <w:t>T – s</w:t>
      </w:r>
      <w:r w:rsidRPr="00683931">
        <w:rPr>
          <w:rFonts w:cs="Times New Roman"/>
          <w:sz w:val="20"/>
          <w:szCs w:val="20"/>
        </w:rPr>
        <w:t xml:space="preserve"> and </w:t>
      </w:r>
      <w:r w:rsidRPr="00683931">
        <w:rPr>
          <w:rFonts w:cs="Times New Roman"/>
          <w:i/>
          <w:sz w:val="20"/>
          <w:szCs w:val="20"/>
        </w:rPr>
        <w:t xml:space="preserve">P </w:t>
      </w:r>
      <w:r>
        <w:rPr>
          <w:rFonts w:cs="Times New Roman"/>
          <w:i/>
          <w:sz w:val="20"/>
          <w:szCs w:val="20"/>
        </w:rPr>
        <w:t>-</w:t>
      </w:r>
      <w:r w:rsidRPr="00683931">
        <w:rPr>
          <w:rFonts w:cs="Times New Roman"/>
          <w:i/>
          <w:sz w:val="20"/>
          <w:szCs w:val="20"/>
        </w:rPr>
        <w:t>v</w:t>
      </w:r>
      <w:r w:rsidRPr="00683931">
        <w:rPr>
          <w:rFonts w:cs="Times New Roman"/>
          <w:sz w:val="20"/>
          <w:szCs w:val="20"/>
        </w:rPr>
        <w:t xml:space="preserve"> diagrams for the ideal </w:t>
      </w:r>
      <w:proofErr w:type="spellStart"/>
      <w:r w:rsidRPr="00683931">
        <w:rPr>
          <w:rFonts w:cs="Times New Roman"/>
          <w:sz w:val="20"/>
          <w:szCs w:val="20"/>
        </w:rPr>
        <w:t>Brayton</w:t>
      </w:r>
      <w:proofErr w:type="spellEnd"/>
      <w:r w:rsidRPr="00683931">
        <w:rPr>
          <w:rFonts w:cs="Times New Roman"/>
          <w:sz w:val="20"/>
          <w:szCs w:val="20"/>
        </w:rPr>
        <w:t xml:space="preserve"> cycle.</w:t>
      </w:r>
    </w:p>
    <w:p w:rsidR="00683931" w:rsidRPr="00683931" w:rsidRDefault="00683931" w:rsidP="00683931">
      <w:pPr>
        <w:pStyle w:val="Heading2"/>
        <w:ind w:left="720"/>
        <w:rPr>
          <w:rFonts w:ascii="Times New Roman" w:hAnsi="Times New Roman" w:cs="Times New Roman"/>
          <w:color w:val="auto"/>
          <w:sz w:val="20"/>
          <w:szCs w:val="20"/>
        </w:rPr>
      </w:pPr>
      <w:r w:rsidRPr="00683931">
        <w:rPr>
          <w:rFonts w:ascii="Times New Roman" w:hAnsi="Times New Roman" w:cs="Times New Roman"/>
          <w:color w:val="auto"/>
          <w:sz w:val="20"/>
          <w:szCs w:val="20"/>
        </w:rPr>
        <w:t>a) Compressor Section</w:t>
      </w:r>
    </w:p>
    <w:p w:rsidR="00683931" w:rsidRPr="00683931" w:rsidRDefault="004F0778" w:rsidP="00683931">
      <w:pPr>
        <w:pStyle w:val="BodyText"/>
        <w:ind w:left="720"/>
        <w:rPr>
          <w:rFonts w:cs="Times New Roman"/>
          <w:sz w:val="20"/>
          <w:szCs w:val="20"/>
        </w:rPr>
      </w:pPr>
      <w:r>
        <w:rPr>
          <w:rFonts w:cs="Times New Roman"/>
          <w:sz w:val="20"/>
          <w:szCs w:val="20"/>
        </w:rPr>
        <w:pict>
          <v:shape id="_x0000_s1037" type="#_x0000_t75" style="position:absolute;left:0;text-align:left;margin-left:123.05pt;margin-top:79.7pt;width:185.1pt;height:160.4pt;z-index:251665408">
            <v:imagedata r:id="rId19" o:title=""/>
            <w10:wrap type="topAndBottom"/>
          </v:shape>
          <o:OLEObject Type="Embed" ProgID="CorelDraw.Graphic.8" ShapeID="_x0000_s1037" DrawAspect="Content" ObjectID="_1379233381" r:id="rId20"/>
        </w:pict>
      </w:r>
      <w:r>
        <w:rPr>
          <w:rFonts w:cs="Times New Roman"/>
          <w:sz w:val="20"/>
          <w:szCs w:val="20"/>
        </w:rPr>
        <w:pict>
          <v:shape id="_x0000_s1038" type="#_x0000_t75" style="position:absolute;left:0;text-align:left;margin-left:49.95pt;margin-top:45.15pt;width:87.75pt;height:19.8pt;z-index:251666432" o:allowincell="f">
            <v:imagedata r:id="rId21" o:title=""/>
            <w10:wrap type="topAndBottom"/>
          </v:shape>
          <o:OLEObject Type="Embed" ProgID="CorelDraw.Graphic.8" ShapeID="_x0000_s1038" DrawAspect="Content" ObjectID="_1379233382" r:id="rId22"/>
        </w:pict>
      </w:r>
      <w:r w:rsidR="00683931" w:rsidRPr="00683931">
        <w:rPr>
          <w:rFonts w:cs="Times New Roman"/>
          <w:sz w:val="20"/>
          <w:szCs w:val="20"/>
        </w:rPr>
        <w:t>Ideally there is no heat transfer from the control volume to the surroundings. Under steady-state conditions (and neglecting potential and kinetic energy effects) the First Law for the control volume is:</w:t>
      </w:r>
    </w:p>
    <w:p w:rsidR="00683931" w:rsidRPr="00683931" w:rsidRDefault="00683931" w:rsidP="00683931">
      <w:pPr>
        <w:ind w:left="720"/>
        <w:jc w:val="center"/>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lastRenderedPageBreak/>
        <w:t>Figure 5: Compressor, control volume model.</w:t>
      </w:r>
    </w:p>
    <w:p w:rsidR="00683931" w:rsidRPr="00683931" w:rsidRDefault="004F0778" w:rsidP="00683931">
      <w:pPr>
        <w:ind w:left="720"/>
        <w:jc w:val="both"/>
        <w:rPr>
          <w:rFonts w:cs="Times New Roman"/>
          <w:sz w:val="20"/>
          <w:szCs w:val="20"/>
        </w:rPr>
      </w:pPr>
      <w:r>
        <w:rPr>
          <w:rFonts w:cs="Times New Roman"/>
          <w:sz w:val="20"/>
          <w:szCs w:val="20"/>
        </w:rPr>
        <w:pict>
          <v:shape id="_x0000_s1039" type="#_x0000_t75" style="position:absolute;left:0;text-align:left;margin-left:168.25pt;margin-top:25.75pt;width:88.95pt;height:13.2pt;z-index:251667456">
            <v:imagedata r:id="rId23" o:title=""/>
            <w10:wrap type="topAndBottom"/>
          </v:shape>
          <o:OLEObject Type="Embed" ProgID="CorelDraw.Graphic.8" ShapeID="_x0000_s1039" DrawAspect="Content" ObjectID="_1379233383" r:id="rId24"/>
        </w:pict>
      </w:r>
      <w:r w:rsidR="00683931" w:rsidRPr="00683931">
        <w:rPr>
          <w:rFonts w:cs="Times New Roman"/>
          <w:sz w:val="20"/>
          <w:szCs w:val="20"/>
        </w:rPr>
        <w:t>This can be rewritten in a more specific form of the First Law considering there is one flow into and one flow out of the control volume:</w:t>
      </w:r>
    </w:p>
    <w:p w:rsidR="00683931" w:rsidRPr="00683931" w:rsidRDefault="00683931" w:rsidP="00683931">
      <w:pPr>
        <w:ind w:left="720"/>
        <w:jc w:val="both"/>
        <w:rPr>
          <w:rFonts w:cs="Times New Roman"/>
          <w:sz w:val="20"/>
          <w:szCs w:val="20"/>
        </w:rPr>
      </w:pPr>
    </w:p>
    <w:p w:rsidR="00683931" w:rsidRPr="00683931" w:rsidRDefault="004F0778" w:rsidP="00683931">
      <w:pPr>
        <w:ind w:left="720"/>
        <w:jc w:val="both"/>
        <w:rPr>
          <w:rFonts w:cs="Times New Roman"/>
          <w:sz w:val="20"/>
          <w:szCs w:val="20"/>
        </w:rPr>
      </w:pPr>
      <w:r>
        <w:rPr>
          <w:rFonts w:cs="Times New Roman"/>
          <w:sz w:val="20"/>
          <w:szCs w:val="20"/>
        </w:rPr>
        <w:pict>
          <v:shape id="_x0000_s1040" type="#_x0000_t75" style="position:absolute;left:0;text-align:left;margin-left:134.4pt;margin-top:33.25pt;width:153.45pt;height:13.85pt;z-index:251668480" o:allowincell="f">
            <v:imagedata r:id="rId25" o:title=""/>
            <w10:wrap type="topAndBottom"/>
          </v:shape>
          <o:OLEObject Type="Embed" ProgID="CorelDraw.Graphic.8" ShapeID="_x0000_s1040" DrawAspect="Content" ObjectID="_1379233384" r:id="rId26"/>
        </w:pict>
      </w:r>
      <w:r w:rsidR="00683931" w:rsidRPr="00683931">
        <w:rPr>
          <w:rFonts w:cs="Times New Roman"/>
          <w:sz w:val="20"/>
          <w:szCs w:val="20"/>
        </w:rPr>
        <w:t xml:space="preserve">The terms are rearranged and the enthalpy is rewritten using the equation of state: </w:t>
      </w:r>
      <w:proofErr w:type="gramStart"/>
      <w:r w:rsidR="00683931" w:rsidRPr="00683931">
        <w:rPr>
          <w:rFonts w:cs="Times New Roman"/>
          <w:i/>
          <w:sz w:val="20"/>
          <w:szCs w:val="20"/>
        </w:rPr>
        <w:t>dh</w:t>
      </w:r>
      <w:proofErr w:type="gramEnd"/>
      <w:r w:rsidR="00683931" w:rsidRPr="00683931">
        <w:rPr>
          <w:rFonts w:cs="Times New Roman"/>
          <w:sz w:val="20"/>
          <w:szCs w:val="20"/>
        </w:rPr>
        <w:t xml:space="preserve">= </w:t>
      </w:r>
      <w:proofErr w:type="spellStart"/>
      <w:r w:rsidR="00683931" w:rsidRPr="00683931">
        <w:rPr>
          <w:rFonts w:cs="Times New Roman"/>
          <w:i/>
          <w:sz w:val="20"/>
          <w:szCs w:val="20"/>
        </w:rPr>
        <w:t>c</w:t>
      </w:r>
      <w:r w:rsidR="00683931" w:rsidRPr="00683931">
        <w:rPr>
          <w:rFonts w:cs="Times New Roman"/>
          <w:i/>
          <w:sz w:val="20"/>
          <w:szCs w:val="20"/>
          <w:vertAlign w:val="subscript"/>
        </w:rPr>
        <w:t>p</w:t>
      </w:r>
      <w:r w:rsidR="00683931" w:rsidRPr="00683931">
        <w:rPr>
          <w:rFonts w:cs="Times New Roman"/>
          <w:i/>
          <w:sz w:val="20"/>
          <w:szCs w:val="20"/>
        </w:rPr>
        <w:t>d</w:t>
      </w:r>
      <w:r w:rsidR="00683931" w:rsidRPr="00683931">
        <w:rPr>
          <w:rFonts w:cs="Times New Roman"/>
          <w:sz w:val="20"/>
          <w:szCs w:val="20"/>
        </w:rPr>
        <w:t>T</w:t>
      </w:r>
      <w:proofErr w:type="spellEnd"/>
      <w:r w:rsidR="00683931" w:rsidRPr="00683931">
        <w:rPr>
          <w:rFonts w:cs="Times New Roman"/>
          <w:sz w:val="20"/>
          <w:szCs w:val="20"/>
        </w:rPr>
        <w:t xml:space="preserve">, which </w:t>
      </w:r>
      <w:proofErr w:type="spellStart"/>
      <w:r w:rsidR="00683931" w:rsidRPr="00683931">
        <w:rPr>
          <w:rFonts w:cs="Times New Roman"/>
          <w:sz w:val="20"/>
          <w:szCs w:val="20"/>
        </w:rPr>
        <w:t>sumes</w:t>
      </w:r>
      <w:proofErr w:type="spellEnd"/>
      <w:r w:rsidR="00683931" w:rsidRPr="00683931">
        <w:rPr>
          <w:rFonts w:cs="Times New Roman"/>
          <w:sz w:val="20"/>
          <w:szCs w:val="20"/>
        </w:rPr>
        <w:t xml:space="preserve"> the working fluid is an ideal gas and constant specific heat.</w:t>
      </w:r>
    </w:p>
    <w:p w:rsidR="00683931" w:rsidRPr="00683931" w:rsidRDefault="00683931" w:rsidP="00683931">
      <w:pPr>
        <w:ind w:left="720"/>
        <w:jc w:val="both"/>
        <w:rPr>
          <w:rFonts w:cs="Times New Roman"/>
          <w:sz w:val="20"/>
          <w:szCs w:val="20"/>
        </w:rPr>
      </w:pPr>
      <w:r w:rsidRPr="00683931">
        <w:rPr>
          <w:rFonts w:cs="Times New Roman"/>
          <w:sz w:val="20"/>
          <w:szCs w:val="20"/>
        </w:rPr>
        <w:t>For accurate analysis of the compressor the specific heat of the fluid should be evaluated at the linear average between the inlet temperature and the outlet temperature: (T</w:t>
      </w:r>
      <w:r w:rsidRPr="00683931">
        <w:rPr>
          <w:rFonts w:cs="Times New Roman"/>
          <w:i/>
          <w:sz w:val="20"/>
          <w:szCs w:val="20"/>
          <w:vertAlign w:val="subscript"/>
        </w:rPr>
        <w:t>in</w:t>
      </w:r>
      <w:r w:rsidRPr="00683931">
        <w:rPr>
          <w:rFonts w:cs="Times New Roman"/>
          <w:sz w:val="20"/>
          <w:szCs w:val="20"/>
        </w:rPr>
        <w:t xml:space="preserve"> -T</w:t>
      </w:r>
      <w:r w:rsidRPr="00683931">
        <w:rPr>
          <w:rFonts w:cs="Times New Roman"/>
          <w:i/>
          <w:sz w:val="20"/>
          <w:szCs w:val="20"/>
          <w:vertAlign w:val="subscript"/>
        </w:rPr>
        <w:t>out</w:t>
      </w:r>
      <w:r w:rsidRPr="00683931">
        <w:rPr>
          <w:rFonts w:cs="Times New Roman"/>
          <w:sz w:val="20"/>
          <w:szCs w:val="20"/>
        </w:rPr>
        <w:t>)/2.</w:t>
      </w:r>
    </w:p>
    <w:p w:rsidR="00683931" w:rsidRDefault="00683931" w:rsidP="00683931">
      <w:pPr>
        <w:ind w:left="720"/>
        <w:jc w:val="both"/>
        <w:rPr>
          <w:rFonts w:cs="Times New Roman"/>
          <w:sz w:val="20"/>
          <w:szCs w:val="20"/>
        </w:rPr>
      </w:pPr>
      <w:r w:rsidRPr="00683931">
        <w:rPr>
          <w:rFonts w:cs="Times New Roman"/>
          <w:sz w:val="20"/>
          <w:szCs w:val="20"/>
        </w:rPr>
        <w:t>The irreversibility present in the real process can be modeled by calculating the efficiency (</w:t>
      </w:r>
      <w:r w:rsidRPr="00683931">
        <w:rPr>
          <w:rFonts w:cs="Times New Roman"/>
          <w:i/>
          <w:sz w:val="20"/>
          <w:szCs w:val="20"/>
        </w:rPr>
        <w:sym w:font="Symbol" w:char="F068"/>
      </w:r>
      <w:r w:rsidRPr="00683931">
        <w:rPr>
          <w:rFonts w:cs="Times New Roman"/>
          <w:sz w:val="20"/>
          <w:szCs w:val="20"/>
        </w:rPr>
        <w:t>) of the compressor:</w:t>
      </w:r>
    </w:p>
    <w:p w:rsidR="00683931" w:rsidRPr="00683931" w:rsidRDefault="004F0778" w:rsidP="00EB1A62">
      <w:pPr>
        <w:spacing w:after="0" w:line="240" w:lineRule="auto"/>
        <w:ind w:left="2880"/>
        <w:jc w:val="both"/>
        <w:rPr>
          <w:rFonts w:cs="Times New Roman"/>
          <w:sz w:val="20"/>
          <w:szCs w:val="20"/>
        </w:rPr>
      </w:pPr>
      <w:r>
        <w:rPr>
          <w:rFonts w:cs="Times New Roman"/>
          <w:noProof/>
          <w:sz w:val="20"/>
          <w:szCs w:val="20"/>
        </w:rPr>
        <w:pict>
          <v:group id="Group 32" o:spid="_x0000_s1026" style="position:absolute;left:0;text-align:left;margin-left:166.9pt;margin-top:11.1pt;width:149.7pt;height:3.55pt;flip:y;z-index:251669504" coordorigin="5031,11524" coordsize="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">
            <v:line id="Line 18" o:spid="_x0000_s1027" style="position:absolute;visibility:visible" from="5031,11534" to="5404,1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9" o:spid="_x0000_s1028" style="position:absolute;visibility:visible" from="5703,11528" to="6559,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0" o:spid="_x0000_s1029" style="position:absolute;visibility:visible" from="6880,11524" to="7736,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w:pict>
      </w:r>
      <w:r w:rsidR="00683931" w:rsidRPr="00683931">
        <w:rPr>
          <w:rFonts w:cs="Times New Roman"/>
          <w:i/>
          <w:sz w:val="20"/>
          <w:szCs w:val="20"/>
        </w:rPr>
        <w:sym w:font="Symbol" w:char="F068"/>
      </w:r>
      <w:proofErr w:type="gramStart"/>
      <w:r w:rsidR="00683931" w:rsidRPr="00683931">
        <w:rPr>
          <w:rFonts w:cs="Times New Roman"/>
          <w:i/>
          <w:sz w:val="20"/>
          <w:szCs w:val="20"/>
          <w:vertAlign w:val="subscript"/>
        </w:rPr>
        <w:t>C</w:t>
      </w:r>
      <w:r w:rsidR="00683931" w:rsidRPr="00683931">
        <w:rPr>
          <w:rFonts w:cs="Times New Roman"/>
          <w:sz w:val="20"/>
          <w:szCs w:val="20"/>
        </w:rPr>
        <w:t xml:space="preserve">  =</w:t>
      </w:r>
      <w:proofErr w:type="spellStart"/>
      <w:proofErr w:type="gramEnd"/>
      <w:r w:rsidR="00683931" w:rsidRPr="00683931">
        <w:rPr>
          <w:rFonts w:cs="Times New Roman"/>
          <w:i/>
          <w:sz w:val="20"/>
          <w:szCs w:val="20"/>
        </w:rPr>
        <w:t>w</w:t>
      </w:r>
      <w:r w:rsidR="00683931" w:rsidRPr="00683931">
        <w:rPr>
          <w:rFonts w:cs="Times New Roman"/>
          <w:i/>
          <w:sz w:val="20"/>
          <w:szCs w:val="20"/>
          <w:vertAlign w:val="subscript"/>
        </w:rPr>
        <w:t>c,s</w:t>
      </w:r>
      <w:proofErr w:type="spellEnd"/>
      <w:r w:rsidR="00683931" w:rsidRPr="00683931">
        <w:rPr>
          <w:rFonts w:cs="Times New Roman"/>
          <w:sz w:val="20"/>
          <w:szCs w:val="20"/>
        </w:rPr>
        <w:t xml:space="preserve">  =    </w:t>
      </w:r>
      <w:proofErr w:type="spellStart"/>
      <w:r w:rsidR="00683931" w:rsidRPr="00683931">
        <w:rPr>
          <w:rFonts w:cs="Times New Roman"/>
          <w:i/>
          <w:sz w:val="20"/>
          <w:szCs w:val="20"/>
        </w:rPr>
        <w:t>h</w:t>
      </w:r>
      <w:r w:rsidR="00683931" w:rsidRPr="00683931">
        <w:rPr>
          <w:rFonts w:cs="Times New Roman"/>
          <w:i/>
          <w:sz w:val="20"/>
          <w:szCs w:val="20"/>
          <w:vertAlign w:val="subscript"/>
        </w:rPr>
        <w:t>out,s</w:t>
      </w:r>
      <w:proofErr w:type="spellEnd"/>
      <w:r w:rsidR="00683931" w:rsidRPr="00683931">
        <w:rPr>
          <w:rFonts w:cs="Times New Roman"/>
          <w:i/>
          <w:sz w:val="20"/>
          <w:szCs w:val="20"/>
        </w:rPr>
        <w:t xml:space="preserve"> – </w:t>
      </w:r>
      <w:proofErr w:type="spellStart"/>
      <w:r w:rsidR="00683931" w:rsidRPr="00683931">
        <w:rPr>
          <w:rFonts w:cs="Times New Roman"/>
          <w:i/>
          <w:sz w:val="20"/>
          <w:szCs w:val="20"/>
        </w:rPr>
        <w:t>h</w:t>
      </w:r>
      <w:r w:rsidR="00683931" w:rsidRPr="00683931">
        <w:rPr>
          <w:rFonts w:cs="Times New Roman"/>
          <w:i/>
          <w:sz w:val="20"/>
          <w:szCs w:val="20"/>
          <w:vertAlign w:val="subscript"/>
        </w:rPr>
        <w:t>in</w:t>
      </w:r>
      <w:proofErr w:type="spellEnd"/>
      <w:r w:rsidR="00683931" w:rsidRPr="00683931">
        <w:rPr>
          <w:rFonts w:cs="Times New Roman"/>
          <w:sz w:val="20"/>
          <w:szCs w:val="20"/>
        </w:rPr>
        <w:t xml:space="preserve">=   </w:t>
      </w:r>
      <w:proofErr w:type="spellStart"/>
      <w:r w:rsidR="00683931" w:rsidRPr="00683931">
        <w:rPr>
          <w:rFonts w:cs="Times New Roman"/>
          <w:sz w:val="20"/>
          <w:szCs w:val="20"/>
        </w:rPr>
        <w:t>T</w:t>
      </w:r>
      <w:r w:rsidR="00683931" w:rsidRPr="00683931">
        <w:rPr>
          <w:rFonts w:cs="Times New Roman"/>
          <w:i/>
          <w:sz w:val="20"/>
          <w:szCs w:val="20"/>
          <w:vertAlign w:val="subscript"/>
        </w:rPr>
        <w:t>out,s</w:t>
      </w:r>
      <w:proofErr w:type="spell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683931" w:rsidRDefault="00EB1A62" w:rsidP="00EB1A62">
      <w:pPr>
        <w:spacing w:after="0" w:line="240" w:lineRule="auto"/>
        <w:ind w:left="720"/>
        <w:rPr>
          <w:rFonts w:cs="Times New Roman"/>
          <w:i/>
          <w:sz w:val="20"/>
          <w:szCs w:val="20"/>
          <w:vertAlign w:val="subscript"/>
        </w:rPr>
      </w:pPr>
      <w:r>
        <w:rPr>
          <w:rFonts w:cs="Times New Roman"/>
          <w:i/>
          <w:sz w:val="20"/>
          <w:szCs w:val="20"/>
        </w:rPr>
        <w:tab/>
      </w:r>
      <w:r>
        <w:rPr>
          <w:rFonts w:cs="Times New Roman"/>
          <w:i/>
          <w:sz w:val="20"/>
          <w:szCs w:val="20"/>
        </w:rPr>
        <w:tab/>
      </w:r>
      <w:r>
        <w:rPr>
          <w:rFonts w:cs="Times New Roman"/>
          <w:i/>
          <w:sz w:val="20"/>
          <w:szCs w:val="20"/>
        </w:rPr>
        <w:tab/>
      </w:r>
      <w:proofErr w:type="spellStart"/>
      <w:proofErr w:type="gramStart"/>
      <w:r w:rsidR="00683931" w:rsidRPr="00683931">
        <w:rPr>
          <w:rFonts w:cs="Times New Roman"/>
          <w:i/>
          <w:sz w:val="20"/>
          <w:szCs w:val="20"/>
        </w:rPr>
        <w:t>w</w:t>
      </w:r>
      <w:r w:rsidR="00683931" w:rsidRPr="00683931">
        <w:rPr>
          <w:rFonts w:cs="Times New Roman"/>
          <w:i/>
          <w:sz w:val="20"/>
          <w:szCs w:val="20"/>
          <w:vertAlign w:val="subscript"/>
        </w:rPr>
        <w:t>c,</w:t>
      </w:r>
      <w:proofErr w:type="gramEnd"/>
      <w:r w:rsidR="00683931" w:rsidRPr="00683931">
        <w:rPr>
          <w:rFonts w:cs="Times New Roman"/>
          <w:i/>
          <w:sz w:val="20"/>
          <w:szCs w:val="20"/>
          <w:vertAlign w:val="subscript"/>
        </w:rPr>
        <w:t>a</w:t>
      </w:r>
      <w:r w:rsidR="00683931" w:rsidRPr="00683931">
        <w:rPr>
          <w:rFonts w:cs="Times New Roman"/>
          <w:i/>
          <w:sz w:val="20"/>
          <w:szCs w:val="20"/>
        </w:rPr>
        <w:t>h</w:t>
      </w:r>
      <w:r w:rsidR="00683931" w:rsidRPr="00683931">
        <w:rPr>
          <w:rFonts w:cs="Times New Roman"/>
          <w:i/>
          <w:sz w:val="20"/>
          <w:szCs w:val="20"/>
          <w:vertAlign w:val="subscript"/>
        </w:rPr>
        <w:t>out,as</w:t>
      </w:r>
      <w:proofErr w:type="spellEnd"/>
      <w:r w:rsidR="00683931" w:rsidRPr="00683931">
        <w:rPr>
          <w:rFonts w:cs="Times New Roman"/>
          <w:i/>
          <w:sz w:val="20"/>
          <w:szCs w:val="20"/>
        </w:rPr>
        <w:t xml:space="preserve"> – </w:t>
      </w:r>
      <w:proofErr w:type="spellStart"/>
      <w:r w:rsidR="00683931" w:rsidRPr="00683931">
        <w:rPr>
          <w:rFonts w:cs="Times New Roman"/>
          <w:i/>
          <w:sz w:val="20"/>
          <w:szCs w:val="20"/>
        </w:rPr>
        <w:t>h</w:t>
      </w:r>
      <w:r w:rsidR="00683931" w:rsidRPr="00683931">
        <w:rPr>
          <w:rFonts w:cs="Times New Roman"/>
          <w:i/>
          <w:sz w:val="20"/>
          <w:szCs w:val="20"/>
          <w:vertAlign w:val="subscript"/>
        </w:rPr>
        <w:t>in</w:t>
      </w:r>
      <w:r w:rsidR="00683931" w:rsidRPr="00683931">
        <w:rPr>
          <w:rFonts w:cs="Times New Roman"/>
          <w:sz w:val="20"/>
          <w:szCs w:val="20"/>
        </w:rPr>
        <w:t>T</w:t>
      </w:r>
      <w:r w:rsidR="00683931" w:rsidRPr="00683931">
        <w:rPr>
          <w:rFonts w:cs="Times New Roman"/>
          <w:i/>
          <w:sz w:val="20"/>
          <w:szCs w:val="20"/>
          <w:vertAlign w:val="subscript"/>
        </w:rPr>
        <w:t>out,a</w:t>
      </w:r>
      <w:proofErr w:type="spell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EB1A62" w:rsidRPr="00683931" w:rsidRDefault="00EB1A62" w:rsidP="00EB1A62">
      <w:pPr>
        <w:spacing w:after="0" w:line="240" w:lineRule="auto"/>
        <w:ind w:left="720"/>
        <w:rPr>
          <w:rFonts w:cs="Times New Roman"/>
          <w:i/>
          <w:sz w:val="20"/>
          <w:szCs w:val="20"/>
          <w:vertAlign w:val="subscript"/>
        </w:rPr>
      </w:pPr>
    </w:p>
    <w:p w:rsidR="00683931" w:rsidRPr="00683931" w:rsidRDefault="00683931" w:rsidP="00EB1A62">
      <w:pPr>
        <w:ind w:left="720"/>
        <w:jc w:val="both"/>
        <w:rPr>
          <w:rFonts w:cs="Times New Roman"/>
          <w:i/>
          <w:sz w:val="20"/>
          <w:szCs w:val="20"/>
        </w:rPr>
      </w:pPr>
      <w:r w:rsidRPr="00683931">
        <w:rPr>
          <w:rFonts w:cs="Times New Roman"/>
          <w:sz w:val="20"/>
          <w:szCs w:val="20"/>
        </w:rPr>
        <w:t>Where the subscript “</w:t>
      </w:r>
      <w:r w:rsidRPr="00683931">
        <w:rPr>
          <w:rFonts w:cs="Times New Roman"/>
          <w:i/>
          <w:sz w:val="20"/>
          <w:szCs w:val="20"/>
        </w:rPr>
        <w:t>s</w:t>
      </w:r>
      <w:r w:rsidRPr="00683931">
        <w:rPr>
          <w:rFonts w:cs="Times New Roman"/>
          <w:sz w:val="20"/>
          <w:szCs w:val="20"/>
        </w:rPr>
        <w:t>” refers to the ideal or isentropic process and the subscript “</w:t>
      </w:r>
      <w:r w:rsidRPr="00683931">
        <w:rPr>
          <w:rFonts w:cs="Times New Roman"/>
          <w:i/>
          <w:sz w:val="20"/>
          <w:szCs w:val="20"/>
        </w:rPr>
        <w:t>a</w:t>
      </w:r>
      <w:r w:rsidRPr="00683931">
        <w:rPr>
          <w:rFonts w:cs="Times New Roman"/>
          <w:sz w:val="20"/>
          <w:szCs w:val="20"/>
        </w:rPr>
        <w:t>” refers to the real or actual process. For a perfect gas the above equation is reduced to:</w:t>
      </w:r>
    </w:p>
    <w:p w:rsidR="00683931" w:rsidRPr="00683931" w:rsidRDefault="004F0778" w:rsidP="00EB1A62">
      <w:pPr>
        <w:spacing w:after="0" w:line="240" w:lineRule="auto"/>
        <w:ind w:left="720"/>
        <w:jc w:val="center"/>
        <w:rPr>
          <w:rFonts w:cs="Times New Roman"/>
          <w:sz w:val="20"/>
          <w:szCs w:val="20"/>
        </w:rPr>
      </w:pPr>
      <w:r>
        <w:rPr>
          <w:rFonts w:cs="Times New Roman"/>
          <w:b/>
          <w:noProof/>
          <w:sz w:val="20"/>
          <w:szCs w:val="20"/>
        </w:rPr>
        <w:pict>
          <v:line id="Straight Connector 31" o:spid="_x0000_s1051" style="position:absolute;left:0;text-align:left;z-index:251670528;visibility:visible" from="244.1pt,14.45pt" to="285.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SZHwIAADc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"/>
        </w:pict>
      </w:r>
      <w:r w:rsidR="00683931" w:rsidRPr="00683931">
        <w:rPr>
          <w:rFonts w:cs="Times New Roman"/>
          <w:i/>
          <w:sz w:val="20"/>
          <w:szCs w:val="20"/>
        </w:rPr>
        <w:sym w:font="Symbol" w:char="F068"/>
      </w:r>
      <w:proofErr w:type="gramStart"/>
      <w:r w:rsidR="00683931" w:rsidRPr="00683931">
        <w:rPr>
          <w:rFonts w:cs="Times New Roman"/>
          <w:i/>
          <w:sz w:val="20"/>
          <w:szCs w:val="20"/>
          <w:vertAlign w:val="subscript"/>
        </w:rPr>
        <w:t>C</w:t>
      </w:r>
      <w:r w:rsidR="00683931" w:rsidRPr="00683931">
        <w:rPr>
          <w:rFonts w:cs="Times New Roman"/>
          <w:sz w:val="20"/>
          <w:szCs w:val="20"/>
        </w:rPr>
        <w:t xml:space="preserve">  =</w:t>
      </w:r>
      <w:proofErr w:type="spellStart"/>
      <w:proofErr w:type="gramEnd"/>
      <w:r w:rsidR="00683931" w:rsidRPr="00683931">
        <w:rPr>
          <w:rFonts w:cs="Times New Roman"/>
          <w:sz w:val="20"/>
          <w:szCs w:val="20"/>
        </w:rPr>
        <w:t>T</w:t>
      </w:r>
      <w:r w:rsidR="00683931" w:rsidRPr="00683931">
        <w:rPr>
          <w:rFonts w:cs="Times New Roman"/>
          <w:i/>
          <w:sz w:val="20"/>
          <w:szCs w:val="20"/>
          <w:vertAlign w:val="subscript"/>
        </w:rPr>
        <w:t>out,s</w:t>
      </w:r>
      <w:proofErr w:type="spell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683931" w:rsidRPr="00683931" w:rsidRDefault="00EB1A62" w:rsidP="00EB1A62">
      <w:pPr>
        <w:spacing w:after="0" w:line="240" w:lineRule="auto"/>
        <w:ind w:left="720"/>
        <w:jc w:val="both"/>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proofErr w:type="spellStart"/>
      <w:r w:rsidR="00683931" w:rsidRPr="00683931">
        <w:rPr>
          <w:rFonts w:cs="Times New Roman"/>
          <w:sz w:val="20"/>
          <w:szCs w:val="20"/>
        </w:rPr>
        <w:t>T</w:t>
      </w:r>
      <w:r w:rsidR="00683931" w:rsidRPr="00683931">
        <w:rPr>
          <w:rFonts w:cs="Times New Roman"/>
          <w:i/>
          <w:sz w:val="20"/>
          <w:szCs w:val="20"/>
          <w:vertAlign w:val="subscript"/>
        </w:rPr>
        <w:t>out</w:t>
      </w:r>
      <w:proofErr w:type="gramStart"/>
      <w:r w:rsidR="00683931" w:rsidRPr="00683931">
        <w:rPr>
          <w:rFonts w:cs="Times New Roman"/>
          <w:i/>
          <w:sz w:val="20"/>
          <w:szCs w:val="20"/>
          <w:vertAlign w:val="subscript"/>
        </w:rPr>
        <w:t>,a</w:t>
      </w:r>
      <w:proofErr w:type="spellEnd"/>
      <w:proofErr w:type="gram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b/>
          <w:sz w:val="20"/>
          <w:szCs w:val="20"/>
        </w:rPr>
      </w:pPr>
      <w:r w:rsidRPr="00683931">
        <w:rPr>
          <w:rFonts w:cs="Times New Roman"/>
          <w:b/>
          <w:sz w:val="20"/>
          <w:szCs w:val="20"/>
        </w:rPr>
        <w:t>b) Combustion Section</w:t>
      </w:r>
    </w:p>
    <w:p w:rsidR="00683931" w:rsidRPr="00683931" w:rsidRDefault="00683931" w:rsidP="00683931">
      <w:pPr>
        <w:ind w:left="720"/>
        <w:jc w:val="both"/>
        <w:rPr>
          <w:rFonts w:cs="Times New Roman"/>
          <w:sz w:val="20"/>
          <w:szCs w:val="20"/>
        </w:rPr>
      </w:pPr>
      <w:r w:rsidRPr="00683931">
        <w:rPr>
          <w:rFonts w:cs="Times New Roman"/>
          <w:sz w:val="20"/>
          <w:szCs w:val="20"/>
        </w:rPr>
        <w:t>In the ideal combustion section no work is transferred to the surroundings from the control volume. Under steady-state conditions, and neglecting kinetic and potential energy effects, the first law application is:</w:t>
      </w:r>
    </w:p>
    <w:p w:rsidR="00683931" w:rsidRPr="00683931" w:rsidRDefault="00683931" w:rsidP="00683931">
      <w:pPr>
        <w:ind w:left="720"/>
        <w:jc w:val="center"/>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object w:dxaOrig="1481" w:dyaOrig="344">
          <v:shape id="_x0000_i1029" type="#_x0000_t75" style="width:86.25pt;height:22.4pt" o:ole="">
            <v:imagedata r:id="rId27" o:title=""/>
          </v:shape>
          <o:OLEObject Type="Embed" ProgID="CorelDraw.Graphic.8" ShapeID="_x0000_i1029" DrawAspect="Content" ObjectID="_1379233375" r:id="rId28"/>
        </w:object>
      </w:r>
    </w:p>
    <w:p w:rsidR="00683931" w:rsidRPr="00683931" w:rsidRDefault="00EB1A62" w:rsidP="00683931">
      <w:pPr>
        <w:ind w:left="720"/>
        <w:jc w:val="center"/>
        <w:rPr>
          <w:rFonts w:cs="Times New Roman"/>
          <w:sz w:val="20"/>
          <w:szCs w:val="20"/>
        </w:rPr>
      </w:pPr>
      <w:r w:rsidRPr="00683931">
        <w:rPr>
          <w:rFonts w:cs="Times New Roman"/>
          <w:sz w:val="20"/>
          <w:szCs w:val="20"/>
        </w:rPr>
        <w:object w:dxaOrig="5005" w:dyaOrig="3244">
          <v:shape id="_x0000_i1030" type="#_x0000_t75" style="width:3in;height:168.45pt" o:ole="">
            <v:imagedata r:id="rId29" o:title=""/>
          </v:shape>
          <o:OLEObject Type="Embed" ProgID="CorelDraw.Graphic.8" ShapeID="_x0000_i1030" DrawAspect="Content" ObjectID="_1379233376" r:id="rId30"/>
        </w:object>
      </w:r>
    </w:p>
    <w:p w:rsidR="00683931" w:rsidRPr="00683931" w:rsidRDefault="00683931" w:rsidP="00683931">
      <w:pPr>
        <w:ind w:left="720"/>
        <w:jc w:val="center"/>
        <w:rPr>
          <w:rFonts w:cs="Times New Roman"/>
          <w:sz w:val="20"/>
          <w:szCs w:val="20"/>
        </w:rPr>
      </w:pPr>
      <w:r w:rsidRPr="00683931">
        <w:rPr>
          <w:rFonts w:cs="Times New Roman"/>
          <w:sz w:val="20"/>
          <w:szCs w:val="20"/>
        </w:rPr>
        <w:t>Figure 6: Combustion chamber, constant pressure model.</w: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r w:rsidRPr="00683931">
        <w:rPr>
          <w:rFonts w:cs="Times New Roman"/>
          <w:sz w:val="20"/>
          <w:szCs w:val="20"/>
        </w:rPr>
        <w:t>Considering that we have one flow in and one flow out of the control volume, we can use a more specific form of the first law.</w:t>
      </w:r>
    </w:p>
    <w:p w:rsidR="00683931" w:rsidRPr="00683931" w:rsidRDefault="00683931" w:rsidP="00EB1A62">
      <w:pPr>
        <w:ind w:left="720"/>
        <w:jc w:val="center"/>
        <w:rPr>
          <w:rFonts w:cs="Times New Roman"/>
          <w:sz w:val="20"/>
          <w:szCs w:val="20"/>
        </w:rPr>
      </w:pPr>
      <w:r w:rsidRPr="00683931">
        <w:rPr>
          <w:rFonts w:cs="Times New Roman"/>
          <w:sz w:val="20"/>
          <w:szCs w:val="20"/>
        </w:rPr>
        <w:object w:dxaOrig="1868" w:dyaOrig="291">
          <v:shape id="_x0000_i1031" type="#_x0000_t75" style="width:170.5pt;height:29.2pt" o:ole="">
            <v:imagedata r:id="rId31" o:title=""/>
          </v:shape>
          <o:OLEObject Type="Embed" ProgID="CorelDraw.Graphic.8" ShapeID="_x0000_i1031" DrawAspect="Content" ObjectID="_1379233377" r:id="rId32"/>
        </w:object>
      </w:r>
    </w:p>
    <w:p w:rsidR="00683931" w:rsidRPr="00683931" w:rsidRDefault="00683931" w:rsidP="00683931">
      <w:pPr>
        <w:ind w:left="720"/>
        <w:jc w:val="both"/>
        <w:rPr>
          <w:rFonts w:cs="Times New Roman"/>
          <w:sz w:val="20"/>
          <w:szCs w:val="20"/>
        </w:rPr>
      </w:pPr>
      <w:r w:rsidRPr="00683931">
        <w:rPr>
          <w:rFonts w:cs="Times New Roman"/>
          <w:sz w:val="20"/>
          <w:szCs w:val="20"/>
        </w:rPr>
        <w:t xml:space="preserve">Or, rearrange by grouping the terms associated with each stream: </w:t>
      </w:r>
      <w:proofErr w:type="spellStart"/>
      <w:r w:rsidRPr="00683931">
        <w:rPr>
          <w:rFonts w:cs="Times New Roman"/>
          <w:i/>
          <w:sz w:val="20"/>
          <w:szCs w:val="20"/>
        </w:rPr>
        <w:t>q</w:t>
      </w:r>
      <w:r w:rsidRPr="00683931">
        <w:rPr>
          <w:rFonts w:cs="Times New Roman"/>
          <w:i/>
          <w:sz w:val="20"/>
          <w:szCs w:val="20"/>
          <w:vertAlign w:val="subscript"/>
        </w:rPr>
        <w:t>B</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out</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in</w:t>
      </w:r>
      <w:proofErr w:type="spellEnd"/>
      <w:r w:rsidRPr="00683931">
        <w:rPr>
          <w:rFonts w:cs="Times New Roman"/>
          <w:i/>
          <w:sz w:val="20"/>
          <w:szCs w:val="20"/>
        </w:rPr>
        <w:t>.</w:t>
      </w:r>
      <w:r w:rsidRPr="00683931">
        <w:rPr>
          <w:rFonts w:cs="Times New Roman"/>
          <w:sz w:val="20"/>
          <w:szCs w:val="20"/>
        </w:rPr>
        <w:t xml:space="preserve"> Assuming ideal gasses and constant specific heats, enthalpy differences are readily expressed as the temperature differences as:</w:t>
      </w:r>
    </w:p>
    <w:p w:rsidR="00683931" w:rsidRPr="00683931" w:rsidRDefault="00683931" w:rsidP="00683931">
      <w:pPr>
        <w:ind w:left="720"/>
        <w:jc w:val="center"/>
        <w:rPr>
          <w:rFonts w:cs="Times New Roman"/>
          <w:sz w:val="20"/>
          <w:szCs w:val="20"/>
        </w:rPr>
      </w:pPr>
      <w:proofErr w:type="spellStart"/>
      <w:proofErr w:type="gramStart"/>
      <w:r w:rsidRPr="00683931">
        <w:rPr>
          <w:rFonts w:cs="Times New Roman"/>
          <w:i/>
          <w:sz w:val="20"/>
          <w:szCs w:val="20"/>
        </w:rPr>
        <w:t>q</w:t>
      </w:r>
      <w:r w:rsidRPr="00683931">
        <w:rPr>
          <w:rFonts w:cs="Times New Roman"/>
          <w:i/>
          <w:sz w:val="20"/>
          <w:szCs w:val="20"/>
          <w:vertAlign w:val="subscript"/>
        </w:rPr>
        <w:t>B</w:t>
      </w:r>
      <w:proofErr w:type="spellEnd"/>
      <w:proofErr w:type="gramEnd"/>
      <w:r w:rsidRPr="00683931">
        <w:rPr>
          <w:rFonts w:cs="Times New Roman"/>
          <w:i/>
          <w:sz w:val="20"/>
          <w:szCs w:val="20"/>
        </w:rPr>
        <w:t xml:space="preserve"> = </w:t>
      </w:r>
      <w:proofErr w:type="spellStart"/>
      <w:r w:rsidRPr="00683931">
        <w:rPr>
          <w:rFonts w:cs="Times New Roman"/>
          <w:i/>
          <w:sz w:val="20"/>
          <w:szCs w:val="20"/>
        </w:rPr>
        <w:t>C</w:t>
      </w:r>
      <w:r w:rsidRPr="00683931">
        <w:rPr>
          <w:rFonts w:cs="Times New Roman"/>
          <w:i/>
          <w:sz w:val="20"/>
          <w:szCs w:val="20"/>
          <w:vertAlign w:val="subscript"/>
        </w:rPr>
        <w:t>p,B</w:t>
      </w:r>
      <w:proofErr w:type="spellEnd"/>
      <w:r w:rsidRPr="00683931">
        <w:rPr>
          <w:rFonts w:cs="Times New Roman"/>
          <w:i/>
          <w:sz w:val="20"/>
          <w:szCs w:val="20"/>
        </w:rPr>
        <w:t>(</w:t>
      </w:r>
      <w:proofErr w:type="spellStart"/>
      <w:r w:rsidRPr="00683931">
        <w:rPr>
          <w:rFonts w:cs="Times New Roman"/>
          <w:i/>
          <w:sz w:val="20"/>
          <w:szCs w:val="20"/>
        </w:rPr>
        <w:t>T</w:t>
      </w:r>
      <w:r w:rsidRPr="00683931">
        <w:rPr>
          <w:rFonts w:cs="Times New Roman"/>
          <w:i/>
          <w:sz w:val="20"/>
          <w:szCs w:val="20"/>
          <w:vertAlign w:val="subscript"/>
        </w:rPr>
        <w:t>B,out</w:t>
      </w:r>
      <w:proofErr w:type="spellEnd"/>
      <w:r w:rsidRPr="00683931">
        <w:rPr>
          <w:rFonts w:cs="Times New Roman"/>
          <w:i/>
          <w:sz w:val="20"/>
          <w:szCs w:val="20"/>
        </w:rPr>
        <w:t xml:space="preserve"> – </w:t>
      </w:r>
      <w:proofErr w:type="spellStart"/>
      <w:r w:rsidRPr="00683931">
        <w:rPr>
          <w:rFonts w:cs="Times New Roman"/>
          <w:i/>
          <w:sz w:val="20"/>
          <w:szCs w:val="20"/>
        </w:rPr>
        <w:t>T</w:t>
      </w:r>
      <w:r w:rsidRPr="00683931">
        <w:rPr>
          <w:rFonts w:cs="Times New Roman"/>
          <w:i/>
          <w:sz w:val="20"/>
          <w:szCs w:val="20"/>
          <w:vertAlign w:val="subscript"/>
        </w:rPr>
        <w:t>B,in</w:t>
      </w:r>
      <w:proofErr w:type="spellEnd"/>
      <w:r w:rsidRPr="00683931">
        <w:rPr>
          <w:rFonts w:cs="Times New Roman"/>
          <w:i/>
          <w:sz w:val="20"/>
          <w:szCs w:val="20"/>
        </w:rPr>
        <w:t>)</w:t>
      </w:r>
    </w:p>
    <w:p w:rsidR="00683931" w:rsidRPr="00683931" w:rsidRDefault="00683931" w:rsidP="00683931">
      <w:pPr>
        <w:ind w:left="720"/>
        <w:jc w:val="both"/>
        <w:rPr>
          <w:rFonts w:cs="Times New Roman"/>
          <w:b/>
          <w:sz w:val="20"/>
          <w:szCs w:val="20"/>
        </w:rPr>
      </w:pPr>
      <w:r w:rsidRPr="00683931">
        <w:rPr>
          <w:rFonts w:cs="Times New Roman"/>
          <w:sz w:val="20"/>
          <w:szCs w:val="20"/>
        </w:rPr>
        <w:t>Again, to be more accurate, the specific heat of each fluid should be evaluated at the linear average between its inlet and outlet temperature.</w:t>
      </w:r>
    </w:p>
    <w:p w:rsidR="00683931" w:rsidRPr="00683931" w:rsidRDefault="00683931" w:rsidP="00683931">
      <w:pPr>
        <w:ind w:left="720"/>
        <w:jc w:val="both"/>
        <w:rPr>
          <w:rFonts w:cs="Times New Roman"/>
          <w:sz w:val="20"/>
          <w:szCs w:val="20"/>
        </w:rPr>
      </w:pPr>
      <w:r w:rsidRPr="00683931">
        <w:rPr>
          <w:rFonts w:cs="Times New Roman"/>
          <w:b/>
          <w:sz w:val="20"/>
          <w:szCs w:val="20"/>
        </w:rPr>
        <w:t>C) Turbine Section</w:t>
      </w:r>
    </w:p>
    <w:p w:rsidR="00683931" w:rsidRPr="00683931" w:rsidRDefault="00683931" w:rsidP="00683931">
      <w:pPr>
        <w:ind w:left="720"/>
        <w:jc w:val="both"/>
        <w:rPr>
          <w:rFonts w:cs="Times New Roman"/>
          <w:sz w:val="20"/>
          <w:szCs w:val="20"/>
        </w:rPr>
      </w:pPr>
      <w:r w:rsidRPr="00683931">
        <w:rPr>
          <w:rFonts w:cs="Times New Roman"/>
          <w:sz w:val="20"/>
          <w:szCs w:val="20"/>
        </w:rPr>
        <w:t>No heat is transferred to the surroundings in the ideal conditions for a control volume turbine section. Under steady-state conditions, and neglecting kinetic energy and potential energy effects, the first law for this control volume is then written:</w:t>
      </w:r>
    </w:p>
    <w:p w:rsidR="00683931" w:rsidRPr="00683931" w:rsidRDefault="00683931" w:rsidP="00683931">
      <w:pPr>
        <w:ind w:left="720"/>
        <w:jc w:val="center"/>
        <w:rPr>
          <w:rFonts w:cs="Times New Roman"/>
          <w:sz w:val="20"/>
          <w:szCs w:val="20"/>
        </w:rPr>
      </w:pPr>
    </w:p>
    <w:p w:rsidR="00683931" w:rsidRPr="00683931" w:rsidRDefault="00EB1A62" w:rsidP="00EB1A62">
      <w:pPr>
        <w:ind w:left="720"/>
        <w:jc w:val="center"/>
        <w:rPr>
          <w:rFonts w:cs="Times New Roman"/>
          <w:sz w:val="20"/>
          <w:szCs w:val="20"/>
        </w:rPr>
      </w:pPr>
      <w:r w:rsidRPr="00683931">
        <w:rPr>
          <w:rFonts w:cs="Times New Roman"/>
          <w:sz w:val="20"/>
          <w:szCs w:val="20"/>
        </w:rPr>
        <w:object w:dxaOrig="1928" w:dyaOrig="289">
          <v:shape id="_x0000_i1032" type="#_x0000_t75" style="width:173.2pt;height:22.4pt" o:ole="">
            <v:imagedata r:id="rId33" o:title=""/>
          </v:shape>
          <o:OLEObject Type="Embed" ProgID="CorelDraw.Graphic.8" ShapeID="_x0000_i1032" DrawAspect="Content" ObjectID="_1379233378" r:id="rId34"/>
        </w:objec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object w:dxaOrig="5878" w:dyaOrig="4184">
          <v:shape id="_x0000_i1033" type="#_x0000_t75" style="width:264.9pt;height:187.45pt" o:ole="">
            <v:imagedata r:id="rId35" o:title=""/>
          </v:shape>
          <o:OLEObject Type="Embed" ProgID="CorelDraw.Graphic.8" ShapeID="_x0000_i1033" DrawAspect="Content" ObjectID="_1379233379" r:id="rId36"/>
        </w:object>
      </w:r>
    </w:p>
    <w:p w:rsidR="00683931" w:rsidRPr="00683931" w:rsidRDefault="00683931" w:rsidP="00683931">
      <w:pPr>
        <w:pStyle w:val="BodyTextIndent"/>
        <w:ind w:left="720"/>
        <w:jc w:val="center"/>
        <w:rPr>
          <w:sz w:val="20"/>
          <w:szCs w:val="20"/>
        </w:rPr>
      </w:pPr>
    </w:p>
    <w:p w:rsidR="00683931" w:rsidRPr="00683931" w:rsidRDefault="00683931" w:rsidP="00683931">
      <w:pPr>
        <w:pStyle w:val="BodyTextIndent"/>
        <w:ind w:left="720"/>
        <w:jc w:val="center"/>
        <w:rPr>
          <w:sz w:val="20"/>
          <w:szCs w:val="20"/>
        </w:rPr>
      </w:pPr>
      <w:r w:rsidRPr="00683931">
        <w:rPr>
          <w:sz w:val="20"/>
          <w:szCs w:val="20"/>
        </w:rPr>
        <w:t>Figure 7: Turbine, control volume model</w:t>
      </w:r>
    </w:p>
    <w:p w:rsidR="00683931" w:rsidRPr="00683931" w:rsidRDefault="00683931" w:rsidP="00683931">
      <w:pPr>
        <w:pStyle w:val="BodyTextIndent"/>
        <w:ind w:left="720"/>
        <w:jc w:val="both"/>
        <w:rPr>
          <w:sz w:val="20"/>
          <w:szCs w:val="20"/>
        </w:rPr>
      </w:pPr>
    </w:p>
    <w:p w:rsidR="00683931" w:rsidRPr="00683931" w:rsidRDefault="00683931" w:rsidP="00683931">
      <w:pPr>
        <w:pStyle w:val="BodyTextIndent"/>
        <w:ind w:left="720"/>
        <w:jc w:val="center"/>
        <w:rPr>
          <w:sz w:val="20"/>
          <w:szCs w:val="20"/>
        </w:rPr>
      </w:pPr>
    </w:p>
    <w:p w:rsidR="00683931" w:rsidRPr="00683931" w:rsidRDefault="00683931" w:rsidP="00683931">
      <w:pPr>
        <w:pStyle w:val="BodyTextIndent"/>
        <w:ind w:left="720"/>
        <w:jc w:val="both"/>
        <w:rPr>
          <w:sz w:val="20"/>
          <w:szCs w:val="20"/>
        </w:rPr>
      </w:pPr>
    </w:p>
    <w:p w:rsidR="00683931" w:rsidRPr="00683931" w:rsidRDefault="00683931" w:rsidP="00683931">
      <w:pPr>
        <w:ind w:left="720"/>
        <w:jc w:val="both"/>
        <w:rPr>
          <w:rFonts w:cs="Times New Roman"/>
          <w:sz w:val="20"/>
          <w:szCs w:val="20"/>
        </w:rPr>
      </w:pPr>
      <w:r w:rsidRPr="00683931">
        <w:rPr>
          <w:rFonts w:cs="Times New Roman"/>
          <w:sz w:val="20"/>
          <w:szCs w:val="20"/>
        </w:rPr>
        <w:t xml:space="preserve">Rearranging the terms associated with each stream </w:t>
      </w:r>
      <w:proofErr w:type="spellStart"/>
      <w:r w:rsidRPr="00683931">
        <w:rPr>
          <w:rFonts w:cs="Times New Roman"/>
          <w:sz w:val="20"/>
          <w:szCs w:val="20"/>
        </w:rPr>
        <w:t>gives</w:t>
      </w:r>
      <w:r w:rsidRPr="00683931">
        <w:rPr>
          <w:rFonts w:cs="Times New Roman"/>
          <w:i/>
          <w:sz w:val="20"/>
          <w:szCs w:val="20"/>
        </w:rPr>
        <w:t>w</w:t>
      </w:r>
      <w:r w:rsidRPr="00683931">
        <w:rPr>
          <w:rFonts w:cs="Times New Roman"/>
          <w:i/>
          <w:sz w:val="20"/>
          <w:szCs w:val="20"/>
          <w:vertAlign w:val="subscript"/>
        </w:rPr>
        <w:t>T</w:t>
      </w:r>
      <w:proofErr w:type="spellEnd"/>
      <w:r w:rsidRPr="00683931">
        <w:rPr>
          <w:rFonts w:cs="Times New Roman"/>
          <w:sz w:val="20"/>
          <w:szCs w:val="20"/>
        </w:rPr>
        <w:t xml:space="preserve">= </w:t>
      </w:r>
      <w:proofErr w:type="spellStart"/>
      <w:r w:rsidRPr="00683931">
        <w:rPr>
          <w:rFonts w:cs="Times New Roman"/>
          <w:i/>
          <w:sz w:val="20"/>
          <w:szCs w:val="20"/>
        </w:rPr>
        <w:t>h</w:t>
      </w:r>
      <w:r w:rsidRPr="00683931">
        <w:rPr>
          <w:rFonts w:cs="Times New Roman"/>
          <w:i/>
          <w:sz w:val="20"/>
          <w:szCs w:val="20"/>
          <w:vertAlign w:val="subscript"/>
        </w:rPr>
        <w:t>out</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in</w:t>
      </w:r>
      <w:proofErr w:type="spellEnd"/>
      <w:r w:rsidRPr="00683931">
        <w:rPr>
          <w:rFonts w:cs="Times New Roman"/>
          <w:i/>
          <w:sz w:val="20"/>
          <w:szCs w:val="20"/>
        </w:rPr>
        <w:t>.</w:t>
      </w:r>
      <w:r w:rsidRPr="00683931">
        <w:rPr>
          <w:rFonts w:cs="Times New Roman"/>
          <w:sz w:val="20"/>
          <w:szCs w:val="20"/>
        </w:rPr>
        <w:t xml:space="preserve"> Assuming ideal gasses and constant specific heats, enthalpy differences are readily expressed as the temperature differences as:</w:t>
      </w:r>
    </w:p>
    <w:p w:rsidR="00683931" w:rsidRPr="00683931" w:rsidRDefault="00683931" w:rsidP="00683931">
      <w:pPr>
        <w:ind w:left="720"/>
        <w:jc w:val="center"/>
        <w:rPr>
          <w:rFonts w:cs="Times New Roman"/>
          <w:sz w:val="20"/>
          <w:szCs w:val="20"/>
        </w:rPr>
      </w:pPr>
      <w:proofErr w:type="spellStart"/>
      <w:proofErr w:type="gramStart"/>
      <w:r w:rsidRPr="00683931">
        <w:rPr>
          <w:rFonts w:cs="Times New Roman"/>
          <w:i/>
          <w:sz w:val="20"/>
          <w:szCs w:val="20"/>
        </w:rPr>
        <w:t>w</w:t>
      </w:r>
      <w:r w:rsidRPr="00683931">
        <w:rPr>
          <w:rFonts w:cs="Times New Roman"/>
          <w:i/>
          <w:sz w:val="20"/>
          <w:szCs w:val="20"/>
          <w:vertAlign w:val="subscript"/>
        </w:rPr>
        <w:t>T</w:t>
      </w:r>
      <w:proofErr w:type="spellEnd"/>
      <w:proofErr w:type="gramEnd"/>
      <w:r w:rsidRPr="00683931">
        <w:rPr>
          <w:rFonts w:cs="Times New Roman"/>
          <w:i/>
          <w:sz w:val="20"/>
          <w:szCs w:val="20"/>
        </w:rPr>
        <w:t xml:space="preserve"> = </w:t>
      </w:r>
      <w:proofErr w:type="spellStart"/>
      <w:r w:rsidRPr="00683931">
        <w:rPr>
          <w:rFonts w:cs="Times New Roman"/>
          <w:i/>
          <w:sz w:val="20"/>
          <w:szCs w:val="20"/>
        </w:rPr>
        <w:t>C</w:t>
      </w:r>
      <w:r w:rsidRPr="00683931">
        <w:rPr>
          <w:rFonts w:cs="Times New Roman"/>
          <w:i/>
          <w:sz w:val="20"/>
          <w:szCs w:val="20"/>
          <w:vertAlign w:val="subscript"/>
        </w:rPr>
        <w:t>p,T</w:t>
      </w:r>
      <w:proofErr w:type="spellEnd"/>
      <w:r w:rsidRPr="00683931">
        <w:rPr>
          <w:rFonts w:cs="Times New Roman"/>
          <w:i/>
          <w:sz w:val="20"/>
          <w:szCs w:val="20"/>
        </w:rPr>
        <w:t>(</w:t>
      </w:r>
      <w:proofErr w:type="spellStart"/>
      <w:r w:rsidRPr="00683931">
        <w:rPr>
          <w:rFonts w:cs="Times New Roman"/>
          <w:i/>
          <w:sz w:val="20"/>
          <w:szCs w:val="20"/>
        </w:rPr>
        <w:t>T</w:t>
      </w:r>
      <w:r w:rsidRPr="00683931">
        <w:rPr>
          <w:rFonts w:cs="Times New Roman"/>
          <w:i/>
          <w:sz w:val="20"/>
          <w:szCs w:val="20"/>
          <w:vertAlign w:val="subscript"/>
        </w:rPr>
        <w:t>T,out</w:t>
      </w:r>
      <w:proofErr w:type="spellEnd"/>
      <w:r w:rsidRPr="00683931">
        <w:rPr>
          <w:rFonts w:cs="Times New Roman"/>
          <w:i/>
          <w:sz w:val="20"/>
          <w:szCs w:val="20"/>
        </w:rPr>
        <w:t xml:space="preserve"> – </w:t>
      </w:r>
      <w:proofErr w:type="spellStart"/>
      <w:r w:rsidRPr="00683931">
        <w:rPr>
          <w:rFonts w:cs="Times New Roman"/>
          <w:i/>
          <w:sz w:val="20"/>
          <w:szCs w:val="20"/>
        </w:rPr>
        <w:t>T</w:t>
      </w:r>
      <w:r w:rsidRPr="00683931">
        <w:rPr>
          <w:rFonts w:cs="Times New Roman"/>
          <w:i/>
          <w:sz w:val="20"/>
          <w:szCs w:val="20"/>
          <w:vertAlign w:val="subscript"/>
        </w:rPr>
        <w:t>T,in</w:t>
      </w:r>
      <w:proofErr w:type="spellEnd"/>
      <w:r w:rsidRPr="00683931">
        <w:rPr>
          <w:rFonts w:cs="Times New Roman"/>
          <w:i/>
          <w:sz w:val="20"/>
          <w:szCs w:val="20"/>
        </w:rPr>
        <w:t>)</w:t>
      </w:r>
    </w:p>
    <w:p w:rsidR="00EB1A62" w:rsidRDefault="00683931" w:rsidP="00683931">
      <w:pPr>
        <w:ind w:left="720"/>
        <w:jc w:val="both"/>
        <w:rPr>
          <w:rFonts w:cs="Times New Roman"/>
          <w:sz w:val="20"/>
          <w:szCs w:val="20"/>
        </w:rPr>
      </w:pPr>
      <w:r w:rsidRPr="00683931">
        <w:rPr>
          <w:rFonts w:cs="Times New Roman"/>
          <w:sz w:val="20"/>
          <w:szCs w:val="20"/>
        </w:rPr>
        <w:t>To be more accurate, the specific heat of each fluid should be evaluated at the linear average between its inlet and outlet temperature.</w:t>
      </w:r>
    </w:p>
    <w:p w:rsidR="00683931" w:rsidRPr="00683931" w:rsidRDefault="00683931" w:rsidP="00EB1A62">
      <w:pPr>
        <w:ind w:left="720"/>
        <w:jc w:val="both"/>
        <w:rPr>
          <w:rFonts w:cs="Times New Roman"/>
          <w:i/>
          <w:sz w:val="20"/>
          <w:szCs w:val="20"/>
        </w:rPr>
      </w:pPr>
      <w:r w:rsidRPr="00683931">
        <w:rPr>
          <w:rFonts w:cs="Times New Roman"/>
          <w:sz w:val="20"/>
          <w:szCs w:val="20"/>
        </w:rPr>
        <w:t>The irreversibility present in the real process can be modeled by calculating the efficiency (</w:t>
      </w:r>
      <w:r w:rsidRPr="00683931">
        <w:rPr>
          <w:rFonts w:cs="Times New Roman"/>
          <w:i/>
          <w:sz w:val="20"/>
          <w:szCs w:val="20"/>
        </w:rPr>
        <w:sym w:font="Symbol" w:char="F068"/>
      </w:r>
      <w:r w:rsidRPr="00683931">
        <w:rPr>
          <w:rFonts w:cs="Times New Roman"/>
          <w:sz w:val="20"/>
          <w:szCs w:val="20"/>
        </w:rPr>
        <w:t>) of the compressor:</w:t>
      </w:r>
    </w:p>
    <w:p w:rsidR="00683931" w:rsidRPr="00683931" w:rsidRDefault="004F0778" w:rsidP="00EB1A62">
      <w:pPr>
        <w:spacing w:after="0" w:line="240" w:lineRule="auto"/>
        <w:ind w:left="720"/>
        <w:jc w:val="center"/>
        <w:rPr>
          <w:rFonts w:cs="Times New Roman"/>
          <w:sz w:val="20"/>
          <w:szCs w:val="20"/>
        </w:rPr>
      </w:pPr>
      <w:r>
        <w:rPr>
          <w:rFonts w:cs="Times New Roman"/>
          <w:noProof/>
          <w:sz w:val="20"/>
          <w:szCs w:val="20"/>
        </w:rPr>
        <w:pict>
          <v:line id="Straight Connector 29" o:spid="_x0000_s1045" style="position:absolute;left:0;text-align:left;z-index:251672576;visibility:visible" from="201pt,14.7pt" to="219.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UuHg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"/>
        </w:pict>
      </w:r>
      <w:r>
        <w:rPr>
          <w:rFonts w:cs="Times New Roman"/>
          <w:noProof/>
          <w:sz w:val="20"/>
          <w:szCs w:val="20"/>
        </w:rPr>
        <w:pict>
          <v:line id="Straight Connector 30" o:spid="_x0000_s1044" style="position:absolute;left:0;text-align:left;z-index:251674624;visibility:visible" from="294.2pt,14.2pt" to="33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qZHQIAADc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"/>
        </w:pict>
      </w:r>
      <w:r>
        <w:rPr>
          <w:rFonts w:cs="Times New Roman"/>
          <w:noProof/>
          <w:sz w:val="20"/>
          <w:szCs w:val="20"/>
        </w:rPr>
        <w:pict>
          <v:line id="Straight Connector 28" o:spid="_x0000_s1043" style="position:absolute;left:0;text-align:left;z-index:251673600;visibility:visible" from="237.15pt,13.65pt" to="279.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V7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"/>
        </w:pict>
      </w:r>
      <w:r w:rsidR="00683931" w:rsidRPr="00683931">
        <w:rPr>
          <w:rFonts w:cs="Times New Roman"/>
          <w:i/>
          <w:sz w:val="20"/>
          <w:szCs w:val="20"/>
        </w:rPr>
        <w:sym w:font="Symbol" w:char="F068"/>
      </w:r>
      <w:proofErr w:type="gramStart"/>
      <w:r w:rsidR="00683931" w:rsidRPr="00683931">
        <w:rPr>
          <w:rFonts w:cs="Times New Roman"/>
          <w:i/>
          <w:sz w:val="20"/>
          <w:szCs w:val="20"/>
          <w:vertAlign w:val="subscript"/>
        </w:rPr>
        <w:t>T</w:t>
      </w:r>
      <w:r w:rsidR="00683931" w:rsidRPr="00683931">
        <w:rPr>
          <w:rFonts w:cs="Times New Roman"/>
          <w:sz w:val="20"/>
          <w:szCs w:val="20"/>
        </w:rPr>
        <w:t xml:space="preserve">  =</w:t>
      </w:r>
      <w:proofErr w:type="spellStart"/>
      <w:proofErr w:type="gramEnd"/>
      <w:r w:rsidR="00683931" w:rsidRPr="00683931">
        <w:rPr>
          <w:rFonts w:cs="Times New Roman"/>
          <w:i/>
          <w:sz w:val="20"/>
          <w:szCs w:val="20"/>
        </w:rPr>
        <w:t>w</w:t>
      </w:r>
      <w:r w:rsidR="00683931" w:rsidRPr="00683931">
        <w:rPr>
          <w:rFonts w:cs="Times New Roman"/>
          <w:i/>
          <w:sz w:val="20"/>
          <w:szCs w:val="20"/>
          <w:vertAlign w:val="subscript"/>
        </w:rPr>
        <w:t>c,a</w:t>
      </w:r>
      <w:proofErr w:type="spellEnd"/>
      <w:r w:rsidR="00683931" w:rsidRPr="00683931">
        <w:rPr>
          <w:rFonts w:cs="Times New Roman"/>
          <w:sz w:val="20"/>
          <w:szCs w:val="20"/>
        </w:rPr>
        <w:t xml:space="preserve">  =    </w:t>
      </w:r>
      <w:proofErr w:type="spellStart"/>
      <w:r w:rsidR="00683931" w:rsidRPr="00683931">
        <w:rPr>
          <w:rFonts w:cs="Times New Roman"/>
          <w:i/>
          <w:sz w:val="20"/>
          <w:szCs w:val="20"/>
        </w:rPr>
        <w:t>h</w:t>
      </w:r>
      <w:r w:rsidR="00683931" w:rsidRPr="00683931">
        <w:rPr>
          <w:rFonts w:cs="Times New Roman"/>
          <w:i/>
          <w:sz w:val="20"/>
          <w:szCs w:val="20"/>
          <w:vertAlign w:val="subscript"/>
        </w:rPr>
        <w:t>out,a</w:t>
      </w:r>
      <w:proofErr w:type="spellEnd"/>
      <w:r w:rsidR="00683931" w:rsidRPr="00683931">
        <w:rPr>
          <w:rFonts w:cs="Times New Roman"/>
          <w:i/>
          <w:sz w:val="20"/>
          <w:szCs w:val="20"/>
        </w:rPr>
        <w:t xml:space="preserve"> – </w:t>
      </w:r>
      <w:proofErr w:type="spellStart"/>
      <w:r w:rsidR="00683931" w:rsidRPr="00683931">
        <w:rPr>
          <w:rFonts w:cs="Times New Roman"/>
          <w:i/>
          <w:sz w:val="20"/>
          <w:szCs w:val="20"/>
        </w:rPr>
        <w:t>h</w:t>
      </w:r>
      <w:r w:rsidR="00683931" w:rsidRPr="00683931">
        <w:rPr>
          <w:rFonts w:cs="Times New Roman"/>
          <w:i/>
          <w:sz w:val="20"/>
          <w:szCs w:val="20"/>
          <w:vertAlign w:val="subscript"/>
        </w:rPr>
        <w:t>in</w:t>
      </w:r>
      <w:proofErr w:type="spellEnd"/>
      <w:r w:rsidR="00683931" w:rsidRPr="00683931">
        <w:rPr>
          <w:rFonts w:cs="Times New Roman"/>
          <w:sz w:val="20"/>
          <w:szCs w:val="20"/>
        </w:rPr>
        <w:t xml:space="preserve">=   </w:t>
      </w:r>
      <w:proofErr w:type="spellStart"/>
      <w:r w:rsidR="00683931" w:rsidRPr="00683931">
        <w:rPr>
          <w:rFonts w:cs="Times New Roman"/>
          <w:sz w:val="20"/>
          <w:szCs w:val="20"/>
        </w:rPr>
        <w:t>T</w:t>
      </w:r>
      <w:r w:rsidR="00683931" w:rsidRPr="00683931">
        <w:rPr>
          <w:rFonts w:cs="Times New Roman"/>
          <w:i/>
          <w:sz w:val="20"/>
          <w:szCs w:val="20"/>
          <w:vertAlign w:val="subscript"/>
        </w:rPr>
        <w:t>out,a</w:t>
      </w:r>
      <w:proofErr w:type="spell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683931" w:rsidRPr="00683931" w:rsidRDefault="00683931" w:rsidP="00EB1A62">
      <w:pPr>
        <w:spacing w:after="0" w:line="240" w:lineRule="auto"/>
        <w:jc w:val="center"/>
        <w:rPr>
          <w:rFonts w:cs="Times New Roman"/>
          <w:i/>
          <w:sz w:val="20"/>
          <w:szCs w:val="20"/>
          <w:vertAlign w:val="subscript"/>
        </w:rPr>
      </w:pPr>
      <w:proofErr w:type="spellStart"/>
      <w:proofErr w:type="gramStart"/>
      <w:r w:rsidRPr="00683931">
        <w:rPr>
          <w:rFonts w:cs="Times New Roman"/>
          <w:i/>
          <w:sz w:val="20"/>
          <w:szCs w:val="20"/>
        </w:rPr>
        <w:t>w</w:t>
      </w:r>
      <w:r w:rsidRPr="00683931">
        <w:rPr>
          <w:rFonts w:cs="Times New Roman"/>
          <w:i/>
          <w:sz w:val="20"/>
          <w:szCs w:val="20"/>
          <w:vertAlign w:val="subscript"/>
        </w:rPr>
        <w:t>c,</w:t>
      </w:r>
      <w:proofErr w:type="gramEnd"/>
      <w:r w:rsidRPr="00683931">
        <w:rPr>
          <w:rFonts w:cs="Times New Roman"/>
          <w:i/>
          <w:sz w:val="20"/>
          <w:szCs w:val="20"/>
          <w:vertAlign w:val="subscript"/>
        </w:rPr>
        <w:t>s</w:t>
      </w:r>
      <w:r w:rsidRPr="00683931">
        <w:rPr>
          <w:rFonts w:cs="Times New Roman"/>
          <w:i/>
          <w:sz w:val="20"/>
          <w:szCs w:val="20"/>
        </w:rPr>
        <w:t>h</w:t>
      </w:r>
      <w:r w:rsidRPr="00683931">
        <w:rPr>
          <w:rFonts w:cs="Times New Roman"/>
          <w:i/>
          <w:sz w:val="20"/>
          <w:szCs w:val="20"/>
          <w:vertAlign w:val="subscript"/>
        </w:rPr>
        <w:t>out,s</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in</w:t>
      </w:r>
      <w:r w:rsidRPr="00683931">
        <w:rPr>
          <w:rFonts w:cs="Times New Roman"/>
          <w:sz w:val="20"/>
          <w:szCs w:val="20"/>
        </w:rPr>
        <w:t>T</w:t>
      </w:r>
      <w:r w:rsidRPr="00683931">
        <w:rPr>
          <w:rFonts w:cs="Times New Roman"/>
          <w:i/>
          <w:sz w:val="20"/>
          <w:szCs w:val="20"/>
          <w:vertAlign w:val="subscript"/>
        </w:rPr>
        <w:t>out,s</w:t>
      </w:r>
      <w:proofErr w:type="spellEnd"/>
      <w:r w:rsidRPr="00683931">
        <w:rPr>
          <w:rFonts w:cs="Times New Roman"/>
          <w:i/>
          <w:sz w:val="20"/>
          <w:szCs w:val="20"/>
        </w:rPr>
        <w:t xml:space="preserve"> – </w:t>
      </w:r>
      <w:r w:rsidRPr="00683931">
        <w:rPr>
          <w:rFonts w:cs="Times New Roman"/>
          <w:sz w:val="20"/>
          <w:szCs w:val="20"/>
        </w:rPr>
        <w:t>T</w:t>
      </w:r>
      <w:r w:rsidRPr="00683931">
        <w:rPr>
          <w:rFonts w:cs="Times New Roman"/>
          <w:i/>
          <w:sz w:val="20"/>
          <w:szCs w:val="20"/>
          <w:vertAlign w:val="subscript"/>
        </w:rPr>
        <w:t>in</w:t>
      </w:r>
    </w:p>
    <w:p w:rsidR="00683931" w:rsidRPr="00683931" w:rsidRDefault="00683931" w:rsidP="00683931">
      <w:pPr>
        <w:ind w:left="720"/>
        <w:jc w:val="both"/>
        <w:rPr>
          <w:rFonts w:cs="Times New Roman"/>
          <w:sz w:val="20"/>
          <w:szCs w:val="20"/>
        </w:rPr>
      </w:pPr>
    </w:p>
    <w:p w:rsidR="00683931" w:rsidRPr="00683931" w:rsidRDefault="00683931" w:rsidP="00EB1A62">
      <w:pPr>
        <w:ind w:left="720"/>
        <w:jc w:val="both"/>
        <w:rPr>
          <w:rFonts w:cs="Times New Roman"/>
          <w:i/>
          <w:sz w:val="20"/>
          <w:szCs w:val="20"/>
        </w:rPr>
      </w:pPr>
      <w:r w:rsidRPr="00683931">
        <w:rPr>
          <w:rFonts w:cs="Times New Roman"/>
          <w:sz w:val="20"/>
          <w:szCs w:val="20"/>
        </w:rPr>
        <w:t>Where the subscript “</w:t>
      </w:r>
      <w:r w:rsidRPr="00683931">
        <w:rPr>
          <w:rFonts w:cs="Times New Roman"/>
          <w:i/>
          <w:sz w:val="20"/>
          <w:szCs w:val="20"/>
        </w:rPr>
        <w:t>s</w:t>
      </w:r>
      <w:r w:rsidRPr="00683931">
        <w:rPr>
          <w:rFonts w:cs="Times New Roman"/>
          <w:sz w:val="20"/>
          <w:szCs w:val="20"/>
        </w:rPr>
        <w:t>” refers to the ideal or isentropic process and the subscript “</w:t>
      </w:r>
      <w:r w:rsidRPr="00683931">
        <w:rPr>
          <w:rFonts w:cs="Times New Roman"/>
          <w:i/>
          <w:sz w:val="20"/>
          <w:szCs w:val="20"/>
        </w:rPr>
        <w:t>a</w:t>
      </w:r>
      <w:r w:rsidRPr="00683931">
        <w:rPr>
          <w:rFonts w:cs="Times New Roman"/>
          <w:sz w:val="20"/>
          <w:szCs w:val="20"/>
        </w:rPr>
        <w:t>” refers to the real or actual process. For a perfect gas the above equation is reduced to:</w:t>
      </w:r>
    </w:p>
    <w:p w:rsidR="00683931" w:rsidRPr="00683931" w:rsidRDefault="00683931" w:rsidP="00EB1A62">
      <w:pPr>
        <w:spacing w:after="0" w:line="240" w:lineRule="auto"/>
        <w:ind w:left="720"/>
        <w:jc w:val="center"/>
        <w:rPr>
          <w:rFonts w:cs="Times New Roman"/>
          <w:sz w:val="20"/>
          <w:szCs w:val="20"/>
        </w:rPr>
      </w:pPr>
      <w:r w:rsidRPr="00683931">
        <w:rPr>
          <w:rFonts w:cs="Times New Roman"/>
          <w:i/>
          <w:sz w:val="20"/>
          <w:szCs w:val="20"/>
        </w:rPr>
        <w:sym w:font="Symbol" w:char="F068"/>
      </w:r>
      <w:proofErr w:type="gramStart"/>
      <w:r w:rsidRPr="00683931">
        <w:rPr>
          <w:rFonts w:cs="Times New Roman"/>
          <w:i/>
          <w:sz w:val="20"/>
          <w:szCs w:val="20"/>
          <w:vertAlign w:val="subscript"/>
        </w:rPr>
        <w:t>T</w:t>
      </w:r>
      <w:r w:rsidRPr="00683931">
        <w:rPr>
          <w:rFonts w:cs="Times New Roman"/>
          <w:sz w:val="20"/>
          <w:szCs w:val="20"/>
        </w:rPr>
        <w:t xml:space="preserve">  =</w:t>
      </w:r>
      <w:proofErr w:type="spellStart"/>
      <w:proofErr w:type="gramEnd"/>
      <w:r w:rsidRPr="00683931">
        <w:rPr>
          <w:rFonts w:cs="Times New Roman"/>
          <w:sz w:val="20"/>
          <w:szCs w:val="20"/>
        </w:rPr>
        <w:t>T</w:t>
      </w:r>
      <w:r w:rsidRPr="00683931">
        <w:rPr>
          <w:rFonts w:cs="Times New Roman"/>
          <w:i/>
          <w:sz w:val="20"/>
          <w:szCs w:val="20"/>
          <w:vertAlign w:val="subscript"/>
        </w:rPr>
        <w:t>out,a</w:t>
      </w:r>
      <w:proofErr w:type="spellEnd"/>
      <w:r w:rsidRPr="00683931">
        <w:rPr>
          <w:rFonts w:cs="Times New Roman"/>
          <w:i/>
          <w:sz w:val="20"/>
          <w:szCs w:val="20"/>
        </w:rPr>
        <w:t xml:space="preserve"> – </w:t>
      </w:r>
      <w:r w:rsidRPr="00683931">
        <w:rPr>
          <w:rFonts w:cs="Times New Roman"/>
          <w:sz w:val="20"/>
          <w:szCs w:val="20"/>
        </w:rPr>
        <w:t>T</w:t>
      </w:r>
      <w:r w:rsidRPr="00683931">
        <w:rPr>
          <w:rFonts w:cs="Times New Roman"/>
          <w:i/>
          <w:sz w:val="20"/>
          <w:szCs w:val="20"/>
          <w:vertAlign w:val="subscript"/>
        </w:rPr>
        <w:t>in</w:t>
      </w:r>
    </w:p>
    <w:p w:rsidR="00683931" w:rsidRPr="00683931" w:rsidRDefault="004F0778" w:rsidP="00EB1A62">
      <w:pPr>
        <w:spacing w:after="0" w:line="240" w:lineRule="auto"/>
        <w:ind w:left="720"/>
        <w:jc w:val="both"/>
        <w:rPr>
          <w:rFonts w:cs="Times New Roman"/>
          <w:sz w:val="20"/>
          <w:szCs w:val="20"/>
        </w:rPr>
      </w:pPr>
      <w:r>
        <w:rPr>
          <w:rFonts w:cs="Times New Roman"/>
          <w:b/>
          <w:noProof/>
          <w:sz w:val="20"/>
          <w:szCs w:val="20"/>
        </w:rPr>
        <w:pict>
          <v:line id="Straight Connector 27" o:spid="_x0000_s1042" style="position:absolute;left:0;text-align:left;z-index:251671552;visibility:visible" from="247.9pt,.15pt" to="28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COHQIAADc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"/>
        </w:pict>
      </w:r>
      <w:r w:rsidR="00683931" w:rsidRPr="00683931">
        <w:rPr>
          <w:rFonts w:cs="Times New Roman"/>
          <w:sz w:val="20"/>
          <w:szCs w:val="20"/>
        </w:rPr>
        <w:tab/>
      </w:r>
      <w:r w:rsidR="00683931" w:rsidRPr="00683931">
        <w:rPr>
          <w:rFonts w:cs="Times New Roman"/>
          <w:sz w:val="20"/>
          <w:szCs w:val="20"/>
        </w:rPr>
        <w:tab/>
      </w:r>
      <w:r w:rsidR="00683931" w:rsidRPr="00683931">
        <w:rPr>
          <w:rFonts w:cs="Times New Roman"/>
          <w:sz w:val="20"/>
          <w:szCs w:val="20"/>
        </w:rPr>
        <w:tab/>
      </w:r>
      <w:r w:rsidR="00683931" w:rsidRPr="00683931">
        <w:rPr>
          <w:rFonts w:cs="Times New Roman"/>
          <w:sz w:val="20"/>
          <w:szCs w:val="20"/>
        </w:rPr>
        <w:tab/>
      </w:r>
      <w:r w:rsidR="00683931" w:rsidRPr="00683931">
        <w:rPr>
          <w:rFonts w:cs="Times New Roman"/>
          <w:sz w:val="20"/>
          <w:szCs w:val="20"/>
        </w:rPr>
        <w:tab/>
      </w:r>
      <w:proofErr w:type="spellStart"/>
      <w:r w:rsidR="00683931" w:rsidRPr="00683931">
        <w:rPr>
          <w:rFonts w:cs="Times New Roman"/>
          <w:sz w:val="20"/>
          <w:szCs w:val="20"/>
        </w:rPr>
        <w:t>T</w:t>
      </w:r>
      <w:r w:rsidR="00683931" w:rsidRPr="00683931">
        <w:rPr>
          <w:rFonts w:cs="Times New Roman"/>
          <w:i/>
          <w:sz w:val="20"/>
          <w:szCs w:val="20"/>
          <w:vertAlign w:val="subscript"/>
        </w:rPr>
        <w:t>out</w:t>
      </w:r>
      <w:proofErr w:type="gramStart"/>
      <w:r w:rsidR="00683931" w:rsidRPr="00683931">
        <w:rPr>
          <w:rFonts w:cs="Times New Roman"/>
          <w:i/>
          <w:sz w:val="20"/>
          <w:szCs w:val="20"/>
          <w:vertAlign w:val="subscript"/>
        </w:rPr>
        <w:t>,s</w:t>
      </w:r>
      <w:proofErr w:type="spellEnd"/>
      <w:proofErr w:type="gram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EB1A62" w:rsidRDefault="00EB1A62" w:rsidP="00EB1A62">
      <w:pPr>
        <w:rPr>
          <w:rFonts w:cs="Times New Roman"/>
        </w:rPr>
      </w:pPr>
    </w:p>
    <w:p w:rsidR="00B52BA4" w:rsidRDefault="00B52BA4" w:rsidP="00EB1A62">
      <w:pPr>
        <w:rPr>
          <w:rFonts w:cs="Times New Roman"/>
        </w:rPr>
      </w:pPr>
      <w:r>
        <w:rPr>
          <w:rFonts w:cs="Times New Roman"/>
        </w:rPr>
        <w:t xml:space="preserve">Because the </w:t>
      </w:r>
      <w:proofErr w:type="spellStart"/>
      <w:r>
        <w:rPr>
          <w:rFonts w:cs="Times New Roman"/>
        </w:rPr>
        <w:t>brayton</w:t>
      </w:r>
      <w:proofErr w:type="spellEnd"/>
      <w:r>
        <w:rPr>
          <w:rFonts w:cs="Times New Roman"/>
        </w:rPr>
        <w:t xml:space="preserve"> cycle is modeled as a cold-air process, the isentropic efficiencies will be calculated with the following formula:</w:t>
      </w:r>
    </w:p>
    <w:p w:rsidR="00B52BA4" w:rsidRPr="00B52BA4" w:rsidRDefault="004F0778" w:rsidP="00EB1A62">
      <w:pPr>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r>
            <w:rPr>
              <w:rFonts w:ascii="Cambria Math" w:hAnsi="Cambria Math" w:cs="Times New Roman"/>
            </w:rPr>
            <m:t>=T*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den>
                  </m:f>
                </m:e>
              </m:d>
            </m:e>
            <m:sup>
              <m:f>
                <m:fPr>
                  <m:ctrlPr>
                    <w:rPr>
                      <w:rFonts w:ascii="Cambria Math" w:hAnsi="Cambria Math" w:cs="Times New Roman"/>
                      <w:i/>
                    </w:rPr>
                  </m:ctrlPr>
                </m:fPr>
                <m:num>
                  <m:r>
                    <w:rPr>
                      <w:rFonts w:ascii="Cambria Math" w:hAnsi="Cambria Math" w:cs="Times New Roman"/>
                    </w:rPr>
                    <m:t>k-1</m:t>
                  </m:r>
                </m:num>
                <m:den>
                  <m:r>
                    <w:rPr>
                      <w:rFonts w:ascii="Cambria Math" w:hAnsi="Cambria Math" w:cs="Times New Roman"/>
                    </w:rPr>
                    <m:t>k</m:t>
                  </m:r>
                </m:den>
              </m:f>
            </m:sup>
          </m:sSup>
        </m:oMath>
      </m:oMathPara>
    </w:p>
    <w:p w:rsidR="00B52BA4" w:rsidRDefault="00B52BA4" w:rsidP="00EB1A62">
      <w:pPr>
        <w:rPr>
          <w:rFonts w:cs="Times New Roman"/>
        </w:rPr>
      </w:pPr>
      <w:r>
        <w:rPr>
          <w:rFonts w:eastAsiaTheme="minorEastAsia" w:cs="Times New Roman"/>
        </w:rPr>
        <w:t>The pressure ratio will change depending on if we are using the pump or the turbine (as shown above).</w:t>
      </w:r>
    </w:p>
    <w:p w:rsidR="00B52BA4" w:rsidRPr="00A85D13" w:rsidRDefault="00EB1A62" w:rsidP="00EB1A62">
      <w:pPr>
        <w:rPr>
          <w:rFonts w:cs="Times New Roman"/>
        </w:rPr>
      </w:pPr>
      <w:r>
        <w:rPr>
          <w:rFonts w:cs="Times New Roman"/>
        </w:rPr>
        <w:lastRenderedPageBreak/>
        <w:t xml:space="preserve">The above theory will be used to calculate all efficiencies of the system combined with the heat required of the system and the work of both the compressor and turbine. This lab will reinforce all previously studied thermodynamic theory that we have learned previously. </w:t>
      </w:r>
    </w:p>
    <w:p w:rsidR="005468E5" w:rsidRPr="00A85D13" w:rsidRDefault="005468E5" w:rsidP="005468E5">
      <w:pPr>
        <w:pStyle w:val="TOC1"/>
      </w:pPr>
      <w:bookmarkStart w:id="2" w:name="_Toc305330691"/>
      <w:r w:rsidRPr="00A85D13">
        <w:t>2. Equipment</w:t>
      </w:r>
      <w:bookmarkEnd w:id="2"/>
      <w:r w:rsidR="00843EDF" w:rsidRPr="00A85D13">
        <w:t xml:space="preserve"> – Art </w:t>
      </w:r>
      <w:proofErr w:type="spellStart"/>
      <w:r w:rsidR="00843EDF" w:rsidRPr="00A85D13">
        <w:t>Kluch</w:t>
      </w:r>
      <w:proofErr w:type="spellEnd"/>
    </w:p>
    <w:p w:rsidR="001F5EAC" w:rsidRPr="00A85D13" w:rsidRDefault="001F5EAC" w:rsidP="00353249">
      <w:pPr>
        <w:spacing w:before="240" w:after="60"/>
        <w:jc w:val="both"/>
        <w:rPr>
          <w:rFonts w:cs="Times New Roman"/>
          <w:szCs w:val="24"/>
        </w:rPr>
      </w:pPr>
      <w:r w:rsidRPr="00A85D13">
        <w:rPr>
          <w:rFonts w:cs="Times New Roman"/>
          <w:color w:val="000000"/>
          <w:szCs w:val="24"/>
        </w:rPr>
        <w:t>The equipment for this experiment was contained within the test bench and lab computer.  The SR-30 Turbo Jet engine mounted to the TTL Mini-Lab test bench manufactured by Turbine Technologies Ltd</w:t>
      </w:r>
      <w:proofErr w:type="gramStart"/>
      <w:r w:rsidRPr="00A85D13">
        <w:rPr>
          <w:rFonts w:cs="Times New Roman"/>
          <w:color w:val="000000"/>
          <w:szCs w:val="24"/>
        </w:rPr>
        <w:t>.(</w:t>
      </w:r>
      <w:proofErr w:type="gramEnd"/>
      <w:r w:rsidRPr="00A85D13">
        <w:rPr>
          <w:rFonts w:cs="Times New Roman"/>
          <w:color w:val="000000"/>
          <w:szCs w:val="24"/>
        </w:rPr>
        <w:t>pictured below) and the Dell desktop computer.</w:t>
      </w:r>
    </w:p>
    <w:p w:rsidR="001F5EAC" w:rsidRPr="00A85D13" w:rsidRDefault="001F5EAC" w:rsidP="001F5EAC">
      <w:pPr>
        <w:autoSpaceDE w:val="0"/>
        <w:autoSpaceDN w:val="0"/>
        <w:adjustRightInd w:val="0"/>
        <w:rPr>
          <w:rFonts w:cs="Times New Roman"/>
          <w:color w:val="000000"/>
          <w:sz w:val="20"/>
          <w:szCs w:val="20"/>
        </w:rPr>
      </w:pPr>
    </w:p>
    <w:p w:rsidR="001F5EAC" w:rsidRPr="00A85D13" w:rsidRDefault="001F5EAC" w:rsidP="001F5EAC">
      <w:pPr>
        <w:autoSpaceDE w:val="0"/>
        <w:autoSpaceDN w:val="0"/>
        <w:adjustRightInd w:val="0"/>
        <w:rPr>
          <w:rFonts w:cs="Times New Roman"/>
          <w:color w:val="000000"/>
          <w:sz w:val="20"/>
          <w:szCs w:val="20"/>
        </w:rPr>
      </w:pPr>
    </w:p>
    <w:p w:rsidR="001F5EAC" w:rsidRPr="00A85D13" w:rsidRDefault="001F5EAC" w:rsidP="001F5EAC">
      <w:pPr>
        <w:pStyle w:val="Caption"/>
        <w:rPr>
          <w:color w:val="000000"/>
        </w:rPr>
      </w:pPr>
      <w:r w:rsidRPr="00A85D13">
        <w:rPr>
          <w:noProof/>
        </w:rPr>
        <w:drawing>
          <wp:anchor distT="0" distB="0" distL="114300" distR="114300" simplePos="0" relativeHeight="251659264" behindDoc="0" locked="0" layoutInCell="1" allowOverlap="1" wp14:anchorId="03DACCF3" wp14:editId="7BF5497C">
            <wp:simplePos x="0" y="0"/>
            <wp:positionH relativeFrom="column">
              <wp:posOffset>1114425</wp:posOffset>
            </wp:positionH>
            <wp:positionV relativeFrom="paragraph">
              <wp:posOffset>0</wp:posOffset>
            </wp:positionV>
            <wp:extent cx="3248025" cy="2428875"/>
            <wp:effectExtent l="0" t="0" r="9525" b="952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8025" cy="2428875"/>
                    </a:xfrm>
                    <a:prstGeom prst="rect">
                      <a:avLst/>
                    </a:prstGeom>
                    <a:noFill/>
                    <a:ln>
                      <a:noFill/>
                    </a:ln>
                  </pic:spPr>
                </pic:pic>
              </a:graphicData>
            </a:graphic>
          </wp:anchor>
        </w:drawing>
      </w:r>
      <w:r w:rsidRPr="00A85D13">
        <w:rPr>
          <w:color w:val="000000"/>
        </w:rPr>
        <w:br w:type="textWrapping" w:clear="all"/>
      </w:r>
      <w:r w:rsidRPr="00A85D13">
        <w:t xml:space="preserve">Figure </w:t>
      </w:r>
      <w:fldSimple w:instr=" SEQ Figure \* ARABIC ">
        <w:r w:rsidR="00286B1C">
          <w:rPr>
            <w:noProof/>
          </w:rPr>
          <w:t>1</w:t>
        </w:r>
      </w:fldSimple>
      <w:r w:rsidRPr="00A85D13">
        <w:t xml:space="preserve"> SR-30 Turbo Jet engine with cabinet</w:t>
      </w:r>
    </w:p>
    <w:p w:rsidR="001F5EAC" w:rsidRPr="00A85D13" w:rsidRDefault="001F5EAC" w:rsidP="001F5EAC">
      <w:pPr>
        <w:rPr>
          <w:rFonts w:cs="Times New Roman"/>
          <w:color w:val="000000"/>
          <w:sz w:val="22"/>
        </w:rPr>
      </w:pPr>
    </w:p>
    <w:p w:rsidR="001F5EAC" w:rsidRPr="00A85D13" w:rsidRDefault="001F5EAC" w:rsidP="001F5EAC">
      <w:pPr>
        <w:numPr>
          <w:ilvl w:val="0"/>
          <w:numId w:val="1"/>
        </w:numPr>
        <w:spacing w:after="0" w:line="240" w:lineRule="auto"/>
        <w:rPr>
          <w:rFonts w:cs="Times New Roman"/>
        </w:rPr>
      </w:pPr>
      <w:r w:rsidRPr="00A85D13">
        <w:rPr>
          <w:rFonts w:cs="Times New Roman"/>
        </w:rPr>
        <w:t xml:space="preserve">TTL Mini-Lab manufactured by </w:t>
      </w:r>
      <w:r w:rsidRPr="00A85D13">
        <w:rPr>
          <w:rFonts w:cs="Times New Roman"/>
          <w:color w:val="000000"/>
          <w:sz w:val="22"/>
        </w:rPr>
        <w:t>Turbine Technologies Ltd</w:t>
      </w:r>
    </w:p>
    <w:p w:rsidR="001F5EAC" w:rsidRPr="00A85D13" w:rsidRDefault="001F5EAC" w:rsidP="001F5EAC">
      <w:pPr>
        <w:rPr>
          <w:rFonts w:cs="Times New Roman"/>
        </w:rPr>
      </w:pPr>
    </w:p>
    <w:p w:rsidR="001F5EAC" w:rsidRPr="00A85D13" w:rsidRDefault="001F5EAC" w:rsidP="001F5EAC">
      <w:pPr>
        <w:numPr>
          <w:ilvl w:val="1"/>
          <w:numId w:val="1"/>
        </w:numPr>
        <w:spacing w:after="0" w:line="240" w:lineRule="auto"/>
        <w:rPr>
          <w:rFonts w:cs="Times New Roman"/>
        </w:rPr>
      </w:pPr>
      <w:r w:rsidRPr="00A85D13">
        <w:rPr>
          <w:rFonts w:cs="Times New Roman"/>
        </w:rPr>
        <w:t>SR-30 Turbo-Jet engine</w:t>
      </w:r>
    </w:p>
    <w:p w:rsidR="001F5EAC" w:rsidRDefault="001F5EAC" w:rsidP="00353249">
      <w:pPr>
        <w:jc w:val="both"/>
        <w:rPr>
          <w:rFonts w:cs="Times New Roman"/>
        </w:rPr>
      </w:pPr>
      <w:proofErr w:type="gramStart"/>
      <w:r w:rsidRPr="00A85D13">
        <w:rPr>
          <w:rFonts w:cs="Times New Roman"/>
        </w:rPr>
        <w:t>This compact engine as a centrifugal flow compressor, reverse flow annular combustor and an axial flow turbine.</w:t>
      </w:r>
      <w:proofErr w:type="gramEnd"/>
      <w:r w:rsidRPr="00A85D13">
        <w:rPr>
          <w:rFonts w:cs="Times New Roman"/>
        </w:rPr>
        <w:t xml:space="preserve"> The engine is operated on kerosene fuel, and has an </w:t>
      </w:r>
      <w:r w:rsidR="00B52BA4">
        <w:rPr>
          <w:rFonts w:cs="Times New Roman"/>
        </w:rPr>
        <w:t>air assist start system. Table 2</w:t>
      </w:r>
      <w:r w:rsidRPr="00A85D13">
        <w:rPr>
          <w:rFonts w:cs="Times New Roman"/>
        </w:rPr>
        <w:t xml:space="preserve"> shows engine operating conditions and limitations.  </w:t>
      </w:r>
    </w:p>
    <w:p w:rsidR="00A12051" w:rsidRDefault="00A12051" w:rsidP="00353249">
      <w:pPr>
        <w:jc w:val="both"/>
        <w:rPr>
          <w:rFonts w:cs="Times New Roman"/>
        </w:rPr>
      </w:pPr>
    </w:p>
    <w:p w:rsidR="00A12051" w:rsidRDefault="00A12051" w:rsidP="00353249">
      <w:pPr>
        <w:jc w:val="both"/>
        <w:rPr>
          <w:rFonts w:cs="Times New Roman"/>
        </w:rPr>
      </w:pPr>
    </w:p>
    <w:p w:rsidR="00A12051" w:rsidRDefault="00A12051" w:rsidP="00353249">
      <w:pPr>
        <w:jc w:val="both"/>
        <w:rPr>
          <w:rFonts w:cs="Times New Roman"/>
        </w:rPr>
      </w:pPr>
    </w:p>
    <w:p w:rsidR="00A12051" w:rsidRPr="00A85D13" w:rsidRDefault="00A12051" w:rsidP="00353249">
      <w:pPr>
        <w:jc w:val="both"/>
        <w:rPr>
          <w:rFonts w:cs="Times New Roman"/>
        </w:rPr>
      </w:pPr>
    </w:p>
    <w:tbl>
      <w:tblPr>
        <w:tblpPr w:leftFromText="180" w:rightFromText="180" w:vertAnchor="text" w:horzAnchor="margin" w:tblpXSpec="center" w:tblpY="16"/>
        <w:tblOverlap w:val="never"/>
        <w:tblW w:w="7215" w:type="dxa"/>
        <w:tblCellMar>
          <w:left w:w="0" w:type="dxa"/>
          <w:right w:w="0" w:type="dxa"/>
        </w:tblCellMar>
        <w:tblLook w:val="0000" w:firstRow="0" w:lastRow="0" w:firstColumn="0" w:lastColumn="0" w:noHBand="0" w:noVBand="0"/>
      </w:tblPr>
      <w:tblGrid>
        <w:gridCol w:w="4304"/>
        <w:gridCol w:w="2911"/>
      </w:tblGrid>
      <w:tr w:rsidR="001F5EAC" w:rsidRPr="00A85D13" w:rsidTr="00EB1A62">
        <w:trPr>
          <w:trHeight w:val="255"/>
        </w:trPr>
        <w:tc>
          <w:tcPr>
            <w:tcW w:w="43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lastRenderedPageBreak/>
              <w:t>Maximum Thrust</w:t>
            </w:r>
          </w:p>
        </w:tc>
        <w:tc>
          <w:tcPr>
            <w:tcW w:w="29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 xml:space="preserve">40 </w:t>
            </w:r>
            <w:proofErr w:type="spellStart"/>
            <w:r w:rsidRPr="00A85D13">
              <w:rPr>
                <w:rFonts w:cs="Times New Roman"/>
                <w:sz w:val="20"/>
                <w:szCs w:val="20"/>
              </w:rPr>
              <w:t>lbf</w:t>
            </w:r>
            <w:proofErr w:type="spellEnd"/>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E.G.T</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720° C</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Maximum RPM</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87,000</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Compression Ratio</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3.4</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Pressure Ratio</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30</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Engine Diameter</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6.8"</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Engine Length</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10.8"</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Combustor Components</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proofErr w:type="spellStart"/>
            <w:r w:rsidRPr="00A85D13">
              <w:rPr>
                <w:rFonts w:cs="Times New Roman"/>
                <w:sz w:val="20"/>
                <w:szCs w:val="20"/>
              </w:rPr>
              <w:t>Iconel</w:t>
            </w:r>
            <w:proofErr w:type="spellEnd"/>
            <w:r w:rsidRPr="00A85D13">
              <w:rPr>
                <w:rFonts w:cs="Times New Roman"/>
                <w:sz w:val="20"/>
                <w:szCs w:val="20"/>
              </w:rPr>
              <w:t>® 718 alloy</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Turbine Wheel</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CRM 247 super alloy</w:t>
            </w:r>
          </w:p>
        </w:tc>
      </w:tr>
    </w:tbl>
    <w:p w:rsidR="001F5EAC" w:rsidRPr="00A85D13" w:rsidRDefault="001F5EAC" w:rsidP="001F5EAC">
      <w:pPr>
        <w:rPr>
          <w:rFonts w:cs="Times New Roman"/>
        </w:rPr>
      </w:pPr>
      <w:r w:rsidRPr="00A85D13">
        <w:rPr>
          <w:rFonts w:cs="Times New Roman"/>
        </w:rPr>
        <w:tab/>
      </w:r>
    </w:p>
    <w:p w:rsidR="001F5EAC" w:rsidRPr="00A85D13" w:rsidRDefault="001F5EAC" w:rsidP="001F5EAC">
      <w:pPr>
        <w:rPr>
          <w:rFonts w:cs="Times New Roman"/>
        </w:rPr>
      </w:pPr>
    </w:p>
    <w:p w:rsidR="001F5EAC" w:rsidRPr="00A85D13" w:rsidRDefault="001F5EAC" w:rsidP="001F5EAC">
      <w:pPr>
        <w:pStyle w:val="Caption"/>
      </w:pPr>
      <w:r w:rsidRPr="00A85D13">
        <w:br w:type="textWrapping" w:clear="all"/>
        <w:t xml:space="preserve">Table </w:t>
      </w:r>
      <w:r w:rsidR="00B52BA4">
        <w:t>2</w:t>
      </w:r>
      <w:r w:rsidRPr="00A85D13">
        <w:t xml:space="preserve"> Engine Data</w:t>
      </w:r>
    </w:p>
    <w:p w:rsidR="001F5EAC" w:rsidRPr="00A85D13" w:rsidRDefault="001F5EAC" w:rsidP="001F5EAC">
      <w:pPr>
        <w:pStyle w:val="Caption"/>
      </w:pPr>
    </w:p>
    <w:p w:rsidR="001F5EAC" w:rsidRPr="00A85D13" w:rsidRDefault="001F5EAC" w:rsidP="001F5EAC">
      <w:pPr>
        <w:rPr>
          <w:rFonts w:cs="Times New Roman"/>
        </w:rPr>
      </w:pPr>
      <w:r w:rsidRPr="00A85D13">
        <w:rPr>
          <w:rFonts w:cs="Times New Roman"/>
          <w:noProof/>
        </w:rPr>
        <w:drawing>
          <wp:inline distT="0" distB="0" distL="0" distR="0" wp14:anchorId="0C1117A1" wp14:editId="06C43F74">
            <wp:extent cx="5486400" cy="3895725"/>
            <wp:effectExtent l="0" t="0" r="0" b="9525"/>
            <wp:docPr id="2" name="Picture 2" descr="turb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bine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895725"/>
                    </a:xfrm>
                    <a:prstGeom prst="rect">
                      <a:avLst/>
                    </a:prstGeom>
                    <a:noFill/>
                    <a:ln>
                      <a:noFill/>
                    </a:ln>
                  </pic:spPr>
                </pic:pic>
              </a:graphicData>
            </a:graphic>
          </wp:inline>
        </w:drawing>
      </w:r>
    </w:p>
    <w:p w:rsidR="001F5EAC" w:rsidRPr="00A85D13" w:rsidRDefault="001F5EAC" w:rsidP="001F5EAC">
      <w:pPr>
        <w:pStyle w:val="Caption"/>
      </w:pPr>
      <w:r w:rsidRPr="00A85D13">
        <w:t xml:space="preserve">Figure </w:t>
      </w:r>
      <w:fldSimple w:instr=" SEQ Figure \* ARABIC ">
        <w:r w:rsidR="00286B1C">
          <w:rPr>
            <w:noProof/>
          </w:rPr>
          <w:t>2</w:t>
        </w:r>
      </w:fldSimple>
      <w:r w:rsidRPr="00A85D13">
        <w:t xml:space="preserve"> Cut-away of SR-30 engine courtesy of Turbine Technologies Ltd (TTL)</w:t>
      </w:r>
    </w:p>
    <w:p w:rsidR="001F5EAC" w:rsidRPr="00A85D13" w:rsidRDefault="001F5EAC" w:rsidP="001F5EAC">
      <w:pPr>
        <w:rPr>
          <w:rFonts w:cs="Times New Roman"/>
        </w:rPr>
      </w:pPr>
    </w:p>
    <w:p w:rsidR="001F5EAC" w:rsidRPr="00A85D13" w:rsidRDefault="001F5EAC" w:rsidP="00A12051">
      <w:pPr>
        <w:jc w:val="both"/>
        <w:rPr>
          <w:rFonts w:cs="Times New Roman"/>
        </w:rPr>
      </w:pPr>
      <w:r w:rsidRPr="00A85D13">
        <w:rPr>
          <w:rFonts w:cs="Times New Roman"/>
        </w:rPr>
        <w:lastRenderedPageBreak/>
        <w:t>The SR-30 engine is equipped with 5 thermal couple type temperature sensors</w:t>
      </w:r>
      <w:r w:rsidR="00B52BA4">
        <w:rPr>
          <w:rFonts w:cs="Times New Roman"/>
        </w:rPr>
        <w:t xml:space="preserve"> and 5 pressure sensors. Table 3</w:t>
      </w:r>
      <w:r w:rsidRPr="00A85D13">
        <w:rPr>
          <w:rFonts w:cs="Times New Roman"/>
        </w:rPr>
        <w:t xml:space="preserve"> show the pressure and temperature sensors in relation to their location in figure 2.</w:t>
      </w:r>
    </w:p>
    <w:tbl>
      <w:tblPr>
        <w:tblW w:w="6200" w:type="dxa"/>
        <w:tblInd w:w="1215" w:type="dxa"/>
        <w:tblCellMar>
          <w:left w:w="0" w:type="dxa"/>
          <w:right w:w="0" w:type="dxa"/>
        </w:tblCellMar>
        <w:tblLook w:val="0000" w:firstRow="0" w:lastRow="0" w:firstColumn="0" w:lastColumn="0" w:noHBand="0" w:noVBand="0"/>
      </w:tblPr>
      <w:tblGrid>
        <w:gridCol w:w="3400"/>
        <w:gridCol w:w="2800"/>
      </w:tblGrid>
      <w:tr w:rsidR="001F5EAC" w:rsidRPr="00A85D13" w:rsidTr="00EB1A62">
        <w:trPr>
          <w:trHeight w:val="270"/>
        </w:trPr>
        <w:tc>
          <w:tcPr>
            <w:tcW w:w="3400" w:type="dxa"/>
            <w:tcBorders>
              <w:top w:val="single" w:sz="4" w:space="0" w:color="auto"/>
              <w:left w:val="single" w:sz="4" w:space="0" w:color="auto"/>
              <w:bottom w:val="single" w:sz="8"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center"/>
              <w:rPr>
                <w:rFonts w:eastAsia="Arial Unicode MS" w:cs="Times New Roman"/>
                <w:sz w:val="20"/>
                <w:szCs w:val="20"/>
              </w:rPr>
            </w:pPr>
            <w:r w:rsidRPr="00A85D13">
              <w:rPr>
                <w:rFonts w:cs="Times New Roman"/>
                <w:sz w:val="20"/>
                <w:szCs w:val="20"/>
              </w:rPr>
              <w:t>Pressure Sensors</w:t>
            </w:r>
          </w:p>
        </w:tc>
        <w:tc>
          <w:tcPr>
            <w:tcW w:w="2800" w:type="dxa"/>
            <w:tcBorders>
              <w:top w:val="single" w:sz="4" w:space="0" w:color="auto"/>
              <w:left w:val="nil"/>
              <w:bottom w:val="single" w:sz="8"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center"/>
              <w:rPr>
                <w:rFonts w:eastAsia="Arial Unicode MS" w:cs="Times New Roman"/>
                <w:sz w:val="20"/>
                <w:szCs w:val="20"/>
              </w:rPr>
            </w:pPr>
            <w:r w:rsidRPr="00A85D13">
              <w:rPr>
                <w:rFonts w:cs="Times New Roman"/>
                <w:sz w:val="20"/>
                <w:szCs w:val="20"/>
              </w:rPr>
              <w:t>Temperature Sensors</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01</w:t>
            </w:r>
            <w:r w:rsidRPr="00A85D13">
              <w:rPr>
                <w:rFonts w:cs="Times New Roman"/>
                <w:sz w:val="20"/>
                <w:szCs w:val="20"/>
              </w:rPr>
              <w:t xml:space="preserve"> – Compressor stage static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01</w:t>
            </w:r>
            <w:r w:rsidRPr="00A85D13">
              <w:rPr>
                <w:rFonts w:cs="Times New Roman"/>
                <w:sz w:val="20"/>
                <w:szCs w:val="20"/>
              </w:rPr>
              <w:t xml:space="preserve"> – Compressor inlet static temperature.</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02</w:t>
            </w:r>
            <w:r w:rsidRPr="00A85D13">
              <w:rPr>
                <w:rFonts w:cs="Times New Roman"/>
                <w:sz w:val="20"/>
                <w:szCs w:val="20"/>
              </w:rPr>
              <w:t xml:space="preserve"> – Compressor stage stagnation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02</w:t>
            </w:r>
            <w:r w:rsidRPr="00A85D13">
              <w:rPr>
                <w:rFonts w:cs="Times New Roman"/>
                <w:sz w:val="20"/>
                <w:szCs w:val="20"/>
              </w:rPr>
              <w:t xml:space="preserve"> – Compressor stage exit stagnation temperature.</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03</w:t>
            </w:r>
            <w:r w:rsidRPr="00A85D13">
              <w:rPr>
                <w:rFonts w:cs="Times New Roman"/>
                <w:sz w:val="20"/>
                <w:szCs w:val="20"/>
              </w:rPr>
              <w:t xml:space="preserve"> – Combustion chamber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03</w:t>
            </w:r>
            <w:r w:rsidRPr="00A85D13">
              <w:rPr>
                <w:rFonts w:cs="Times New Roman"/>
                <w:sz w:val="20"/>
                <w:szCs w:val="20"/>
              </w:rPr>
              <w:t xml:space="preserve"> – Turbine stage inlet stagnation temperature</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 xml:space="preserve">04 </w:t>
            </w:r>
            <w:r w:rsidRPr="00A85D13">
              <w:rPr>
                <w:rFonts w:cs="Times New Roman"/>
                <w:sz w:val="20"/>
                <w:szCs w:val="20"/>
              </w:rPr>
              <w:t>– Turbine exit stagnation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 xml:space="preserve">04 </w:t>
            </w:r>
            <w:r w:rsidRPr="00A85D13">
              <w:rPr>
                <w:rFonts w:cs="Times New Roman"/>
                <w:sz w:val="20"/>
                <w:szCs w:val="20"/>
              </w:rPr>
              <w:t>– Turbine stage exit stagnation temperature.</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 xml:space="preserve">05 </w:t>
            </w:r>
            <w:r w:rsidRPr="00A85D13">
              <w:rPr>
                <w:rFonts w:cs="Times New Roman"/>
                <w:sz w:val="20"/>
                <w:szCs w:val="20"/>
              </w:rPr>
              <w:t>- Thrust nozzle exit stagnation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 xml:space="preserve">05 </w:t>
            </w:r>
            <w:r w:rsidRPr="00A85D13">
              <w:rPr>
                <w:rFonts w:cs="Times New Roman"/>
                <w:sz w:val="20"/>
                <w:szCs w:val="20"/>
              </w:rPr>
              <w:t>- Thrust nozzle exit stagnation temperature.</w:t>
            </w:r>
          </w:p>
        </w:tc>
      </w:tr>
    </w:tbl>
    <w:p w:rsidR="001F5EAC" w:rsidRPr="00A85D13" w:rsidRDefault="001F5EAC" w:rsidP="001F5EAC">
      <w:pPr>
        <w:pStyle w:val="Caption"/>
      </w:pPr>
      <w:r w:rsidRPr="00A85D13">
        <w:t xml:space="preserve">Table </w:t>
      </w:r>
      <w:r w:rsidR="00B52BA4">
        <w:t>3</w:t>
      </w:r>
      <w:r w:rsidRPr="00A85D13">
        <w:t xml:space="preserve"> SR-30 Pressure and Temperature sensors</w:t>
      </w:r>
    </w:p>
    <w:p w:rsidR="001F5EAC" w:rsidRPr="00A85D13" w:rsidRDefault="001F5EAC" w:rsidP="001F5EAC">
      <w:pPr>
        <w:pStyle w:val="Caption"/>
        <w:numPr>
          <w:ilvl w:val="0"/>
          <w:numId w:val="1"/>
        </w:numPr>
        <w:rPr>
          <w:b w:val="0"/>
          <w:bCs w:val="0"/>
          <w:sz w:val="24"/>
        </w:rPr>
      </w:pPr>
      <w:proofErr w:type="spellStart"/>
      <w:r w:rsidRPr="00A85D13">
        <w:rPr>
          <w:b w:val="0"/>
          <w:bCs w:val="0"/>
          <w:sz w:val="24"/>
        </w:rPr>
        <w:t>MiniLab</w:t>
      </w:r>
      <w:r w:rsidRPr="00A85D13">
        <w:rPr>
          <w:b w:val="0"/>
          <w:bCs w:val="0"/>
          <w:sz w:val="24"/>
          <w:vertAlign w:val="superscript"/>
        </w:rPr>
        <w:t>TM</w:t>
      </w:r>
      <w:proofErr w:type="spellEnd"/>
      <w:r w:rsidRPr="00A85D13">
        <w:rPr>
          <w:b w:val="0"/>
          <w:bCs w:val="0"/>
          <w:sz w:val="24"/>
          <w:vertAlign w:val="superscript"/>
        </w:rPr>
        <w:t xml:space="preserve"> </w:t>
      </w:r>
      <w:r w:rsidRPr="00A85D13">
        <w:rPr>
          <w:b w:val="0"/>
          <w:bCs w:val="0"/>
          <w:sz w:val="24"/>
        </w:rPr>
        <w:t xml:space="preserve"> Cabinet</w:t>
      </w:r>
    </w:p>
    <w:p w:rsidR="001F5EAC" w:rsidRPr="00A85D13" w:rsidRDefault="001F5EAC" w:rsidP="001F5EAC">
      <w:pPr>
        <w:numPr>
          <w:ilvl w:val="0"/>
          <w:numId w:val="2"/>
        </w:numPr>
        <w:spacing w:after="0" w:line="240" w:lineRule="auto"/>
        <w:rPr>
          <w:rFonts w:cs="Times New Roman"/>
        </w:rPr>
      </w:pPr>
      <w:r w:rsidRPr="00A85D13">
        <w:rPr>
          <w:rFonts w:cs="Times New Roman"/>
        </w:rPr>
        <w:t xml:space="preserve">The cabinet consists of a rigid steel chassis mounted on castors.  The engine is mounted within the cabinet behind polycarbonate shields for safety and unimpaired viewing.  </w:t>
      </w:r>
    </w:p>
    <w:p w:rsidR="001F5EAC" w:rsidRPr="00A85D13" w:rsidRDefault="001F5EAC" w:rsidP="001F5EAC">
      <w:pPr>
        <w:numPr>
          <w:ilvl w:val="0"/>
          <w:numId w:val="2"/>
        </w:numPr>
        <w:spacing w:after="0" w:line="240" w:lineRule="auto"/>
        <w:rPr>
          <w:rFonts w:cs="Times New Roman"/>
        </w:rPr>
      </w:pPr>
      <w:r w:rsidRPr="00A85D13">
        <w:rPr>
          <w:rFonts w:cs="Times New Roman"/>
        </w:rPr>
        <w:t>The control panel on the front of the cabinet consists of the following gages: digital turbine inlet temperature (TIT), digital turbine exhaust temperature (EGT), digital engine rotational speed (RPM), analog oil pressure, analog engine pressure, and analog air start pressure.  The panel also as a master key, green start, red stop, and T-handled power control lever.</w:t>
      </w:r>
    </w:p>
    <w:p w:rsidR="00843EDF" w:rsidRDefault="001F5EAC" w:rsidP="00843EDF">
      <w:pPr>
        <w:numPr>
          <w:ilvl w:val="0"/>
          <w:numId w:val="2"/>
        </w:numPr>
        <w:spacing w:after="0" w:line="240" w:lineRule="auto"/>
        <w:rPr>
          <w:rFonts w:cs="Times New Roman"/>
        </w:rPr>
      </w:pPr>
      <w:r w:rsidRPr="00A12051">
        <w:rPr>
          <w:rFonts w:cs="Times New Roman"/>
        </w:rPr>
        <w:t xml:space="preserve">The high speed digital data acquisition system is also housed in the cabinet.  The data acquisition system has the ability to have 20 analog inputs and 16 digital in/out threw puts.  Along with the sensors mentioned in table 2 and shown in figure 2 there are fuel flow, thrust, and RPM sensors.  </w:t>
      </w:r>
    </w:p>
    <w:p w:rsidR="00A12051" w:rsidRPr="00A12051" w:rsidRDefault="00A12051" w:rsidP="00A12051">
      <w:pPr>
        <w:spacing w:after="0" w:line="240" w:lineRule="auto"/>
        <w:ind w:left="1440"/>
        <w:rPr>
          <w:rFonts w:cs="Times New Roman"/>
        </w:rPr>
      </w:pPr>
    </w:p>
    <w:p w:rsidR="005468E5" w:rsidRPr="00A85D13" w:rsidRDefault="005468E5" w:rsidP="005468E5">
      <w:pPr>
        <w:pStyle w:val="TOC1"/>
      </w:pPr>
      <w:bookmarkStart w:id="3" w:name="_Toc305330692"/>
      <w:r w:rsidRPr="00A85D13">
        <w:t>3. Experimental Procedure</w:t>
      </w:r>
      <w:bookmarkEnd w:id="3"/>
      <w:r w:rsidR="00843EDF" w:rsidRPr="00A85D13">
        <w:t xml:space="preserve"> – Richard Le-Nguyen</w:t>
      </w:r>
    </w:p>
    <w:p w:rsidR="00353249" w:rsidRPr="00A85D13" w:rsidRDefault="00353249" w:rsidP="00353249">
      <w:pPr>
        <w:jc w:val="both"/>
        <w:rPr>
          <w:rFonts w:cs="Times New Roman"/>
        </w:rPr>
      </w:pPr>
      <w:r w:rsidRPr="00A85D13">
        <w:rPr>
          <w:rFonts w:cs="Times New Roman"/>
        </w:rPr>
        <w:t xml:space="preserve">Before beginning the experiment, </w:t>
      </w:r>
      <w:r w:rsidR="009B1C41">
        <w:rPr>
          <w:rFonts w:cs="Times New Roman"/>
        </w:rPr>
        <w:t>all safety procedures</w:t>
      </w:r>
      <w:r w:rsidRPr="00A85D13">
        <w:rPr>
          <w:rFonts w:cs="Times New Roman"/>
        </w:rPr>
        <w:t xml:space="preserve"> f</w:t>
      </w:r>
      <w:r w:rsidR="009B1C41">
        <w:rPr>
          <w:rFonts w:cs="Times New Roman"/>
        </w:rPr>
        <w:t>rom the document “</w:t>
      </w:r>
      <w:proofErr w:type="spellStart"/>
      <w:r w:rsidR="009B1C41">
        <w:rPr>
          <w:rFonts w:cs="Times New Roman"/>
        </w:rPr>
        <w:t>Brayton</w:t>
      </w:r>
      <w:proofErr w:type="spellEnd"/>
      <w:r w:rsidR="009B1C41">
        <w:rPr>
          <w:rFonts w:cs="Times New Roman"/>
        </w:rPr>
        <w:t xml:space="preserve"> Cycle</w:t>
      </w:r>
      <w:r w:rsidRPr="00A85D13">
        <w:rPr>
          <w:rFonts w:cs="Times New Roman"/>
        </w:rPr>
        <w:t>”</w:t>
      </w:r>
      <w:r w:rsidR="009B1C41">
        <w:rPr>
          <w:rFonts w:cs="Times New Roman"/>
        </w:rPr>
        <w:t xml:space="preserve"> were observed.</w:t>
      </w:r>
    </w:p>
    <w:p w:rsidR="00353249" w:rsidRPr="00A85D13" w:rsidRDefault="009B1C41" w:rsidP="00353249">
      <w:pPr>
        <w:jc w:val="both"/>
        <w:rPr>
          <w:rFonts w:cs="Times New Roman"/>
        </w:rPr>
      </w:pPr>
      <w:r>
        <w:rPr>
          <w:rFonts w:cs="Times New Roman"/>
        </w:rPr>
        <w:t xml:space="preserve">During the course of the experiment, Dr. </w:t>
      </w:r>
      <w:proofErr w:type="spellStart"/>
      <w:r>
        <w:rPr>
          <w:rFonts w:cs="Times New Roman"/>
        </w:rPr>
        <w:t>Kassegne</w:t>
      </w:r>
      <w:proofErr w:type="spellEnd"/>
      <w:r>
        <w:rPr>
          <w:rFonts w:cs="Times New Roman"/>
        </w:rPr>
        <w:t xml:space="preserve"> interacted with the group to show all of the different components of the SR-30 and how they worked.</w:t>
      </w:r>
      <w:r w:rsidR="00B32BFD">
        <w:rPr>
          <w:rFonts w:cs="Times New Roman"/>
        </w:rPr>
        <w:t xml:space="preserve"> </w:t>
      </w:r>
      <w:r>
        <w:rPr>
          <w:rFonts w:cs="Times New Roman"/>
        </w:rPr>
        <w:t>Prior to starting the experiment, it was ensured that nothing was</w:t>
      </w:r>
      <w:r w:rsidR="00353249" w:rsidRPr="00A85D13">
        <w:rPr>
          <w:rFonts w:cs="Times New Roman"/>
        </w:rPr>
        <w:t xml:space="preserve"> blocking the intake </w:t>
      </w:r>
      <w:r>
        <w:rPr>
          <w:rFonts w:cs="Times New Roman"/>
        </w:rPr>
        <w:t xml:space="preserve">or </w:t>
      </w:r>
      <w:r w:rsidR="00B32BFD">
        <w:rPr>
          <w:rFonts w:cs="Times New Roman"/>
        </w:rPr>
        <w:t xml:space="preserve">exhaust of the engine. </w:t>
      </w:r>
      <w:proofErr w:type="spellStart"/>
      <w:proofErr w:type="gramStart"/>
      <w:r w:rsidR="00353249" w:rsidRPr="00A85D13">
        <w:rPr>
          <w:rFonts w:cs="Times New Roman"/>
        </w:rPr>
        <w:t>pDAQVIEW</w:t>
      </w:r>
      <w:proofErr w:type="spellEnd"/>
      <w:proofErr w:type="gramEnd"/>
      <w:r>
        <w:rPr>
          <w:rFonts w:cs="Times New Roman"/>
        </w:rPr>
        <w:t xml:space="preserve"> was then opened on the computer;</w:t>
      </w:r>
      <w:r w:rsidR="00353249" w:rsidRPr="00A85D13">
        <w:rPr>
          <w:rFonts w:cs="Times New Roman"/>
        </w:rPr>
        <w:t xml:space="preserve"> located on the upper right hand corner of the desktop.  “Open” under the “File” tab</w:t>
      </w:r>
      <w:r>
        <w:rPr>
          <w:rFonts w:cs="Times New Roman"/>
        </w:rPr>
        <w:t xml:space="preserve"> was selected to begin the new data collection</w:t>
      </w:r>
      <w:r w:rsidR="00353249" w:rsidRPr="00A85D13">
        <w:rPr>
          <w:rFonts w:cs="Times New Roman"/>
        </w:rPr>
        <w:t xml:space="preserve">.  </w:t>
      </w:r>
      <w:r>
        <w:rPr>
          <w:rFonts w:cs="Times New Roman"/>
        </w:rPr>
        <w:t>“Back Up</w:t>
      </w:r>
      <w:r w:rsidR="00353249" w:rsidRPr="00A85D13">
        <w:rPr>
          <w:rFonts w:cs="Times New Roman"/>
        </w:rPr>
        <w:t>”</w:t>
      </w:r>
      <w:r>
        <w:rPr>
          <w:rFonts w:cs="Times New Roman"/>
        </w:rPr>
        <w:t xml:space="preserve"> was then clicked to </w:t>
      </w:r>
      <w:r>
        <w:rPr>
          <w:rFonts w:cs="Times New Roman"/>
        </w:rPr>
        <w:lastRenderedPageBreak/>
        <w:t>ensure that all data was new and accurate.</w:t>
      </w:r>
      <w:r w:rsidR="00B32BFD">
        <w:rPr>
          <w:rFonts w:cs="Times New Roman"/>
        </w:rPr>
        <w:t xml:space="preserve"> </w:t>
      </w:r>
      <w:r>
        <w:rPr>
          <w:rFonts w:cs="Times New Roman"/>
        </w:rPr>
        <w:t>T</w:t>
      </w:r>
      <w:r w:rsidR="00353249" w:rsidRPr="00A85D13">
        <w:rPr>
          <w:rFonts w:cs="Times New Roman"/>
        </w:rPr>
        <w:t>he Bar Graph icon</w:t>
      </w:r>
      <w:r>
        <w:rPr>
          <w:rFonts w:cs="Times New Roman"/>
        </w:rPr>
        <w:t xml:space="preserve"> was chosen, it was</w:t>
      </w:r>
      <w:r w:rsidR="00353249" w:rsidRPr="00A85D13">
        <w:rPr>
          <w:rFonts w:cs="Times New Roman"/>
        </w:rPr>
        <w:t xml:space="preserve"> the third icon from the right</w:t>
      </w:r>
      <w:r>
        <w:rPr>
          <w:rFonts w:cs="Times New Roman"/>
        </w:rPr>
        <w:t xml:space="preserve"> of the window</w:t>
      </w:r>
      <w:r w:rsidR="00353249" w:rsidRPr="00A85D13">
        <w:rPr>
          <w:rFonts w:cs="Times New Roman"/>
        </w:rPr>
        <w:t xml:space="preserve">.  </w:t>
      </w:r>
      <w:r>
        <w:rPr>
          <w:rFonts w:cs="Times New Roman"/>
        </w:rPr>
        <w:t>The forth icon to the right was clicked to open the window that recorded all data</w:t>
      </w:r>
      <w:r w:rsidR="00353249" w:rsidRPr="00A85D13">
        <w:rPr>
          <w:rFonts w:cs="Times New Roman"/>
        </w:rPr>
        <w:t xml:space="preserve">.  </w:t>
      </w:r>
      <w:r>
        <w:rPr>
          <w:rFonts w:cs="Times New Roman"/>
        </w:rPr>
        <w:t xml:space="preserve">Once the test rig was setup, the play button was pressed to begin collecting data, once the run was </w:t>
      </w:r>
      <w:r w:rsidR="00B32BFD">
        <w:rPr>
          <w:rFonts w:cs="Times New Roman"/>
        </w:rPr>
        <w:t>completed;</w:t>
      </w:r>
      <w:r>
        <w:rPr>
          <w:rFonts w:cs="Times New Roman"/>
        </w:rPr>
        <w:t xml:space="preserve"> the button was pressed again to finish the data collection.</w:t>
      </w:r>
    </w:p>
    <w:p w:rsidR="00353249" w:rsidRPr="00A85D13" w:rsidRDefault="009B1C41" w:rsidP="00353249">
      <w:pPr>
        <w:jc w:val="both"/>
        <w:rPr>
          <w:rFonts w:cs="Times New Roman"/>
        </w:rPr>
      </w:pPr>
      <w:r>
        <w:rPr>
          <w:rFonts w:cs="Times New Roman"/>
        </w:rPr>
        <w:t>The data was then exported via the export commend</w:t>
      </w:r>
      <w:r w:rsidR="00353249" w:rsidRPr="00A85D13">
        <w:rPr>
          <w:rFonts w:cs="Times New Roman"/>
        </w:rPr>
        <w:t xml:space="preserve">.  </w:t>
      </w:r>
      <w:r>
        <w:rPr>
          <w:rFonts w:cs="Times New Roman"/>
        </w:rPr>
        <w:t>In the exported state, the data is not usable and was converted from the “Binary” format that the program defaulted to.</w:t>
      </w:r>
      <w:r w:rsidR="00B32BFD">
        <w:rPr>
          <w:rFonts w:cs="Times New Roman"/>
        </w:rPr>
        <w:t xml:space="preserve"> </w:t>
      </w:r>
      <w:r>
        <w:rPr>
          <w:rFonts w:cs="Times New Roman"/>
        </w:rPr>
        <w:t>“</w:t>
      </w:r>
      <w:r w:rsidR="00353249" w:rsidRPr="00A85D13">
        <w:rPr>
          <w:rFonts w:cs="Times New Roman"/>
        </w:rPr>
        <w:t>Tools”</w:t>
      </w:r>
      <w:r>
        <w:rPr>
          <w:rFonts w:cs="Times New Roman"/>
        </w:rPr>
        <w:t xml:space="preserve"> was clicked in the menu bar followed by </w:t>
      </w:r>
      <w:r w:rsidR="00353249" w:rsidRPr="00A85D13">
        <w:rPr>
          <w:rFonts w:cs="Times New Roman"/>
        </w:rPr>
        <w:t xml:space="preserve">“Convert Binary Data.”  </w:t>
      </w:r>
      <w:r>
        <w:rPr>
          <w:rFonts w:cs="Times New Roman"/>
        </w:rPr>
        <w:t>The</w:t>
      </w:r>
      <w:r w:rsidR="00353249" w:rsidRPr="00A85D13">
        <w:rPr>
          <w:rFonts w:cs="Times New Roman"/>
        </w:rPr>
        <w:t xml:space="preserve"> .BIN extension</w:t>
      </w:r>
      <w:r>
        <w:rPr>
          <w:rFonts w:cs="Times New Roman"/>
        </w:rPr>
        <w:t xml:space="preserve"> was selected</w:t>
      </w:r>
      <w:r w:rsidR="00353249" w:rsidRPr="00A85D13">
        <w:rPr>
          <w:rFonts w:cs="Times New Roman"/>
        </w:rPr>
        <w:t xml:space="preserve"> in the S</w:t>
      </w:r>
      <w:r>
        <w:rPr>
          <w:rFonts w:cs="Times New Roman"/>
        </w:rPr>
        <w:t xml:space="preserve">elect Files to convert the file.  </w:t>
      </w:r>
      <w:r w:rsidR="00353249" w:rsidRPr="00A85D13">
        <w:rPr>
          <w:rFonts w:cs="Times New Roman"/>
        </w:rPr>
        <w:t>“Format”</w:t>
      </w:r>
      <w:r>
        <w:rPr>
          <w:rFonts w:cs="Times New Roman"/>
        </w:rPr>
        <w:t xml:space="preserve"> was then chosen followed by selecting ASCII TEXT SPREADSHEET and then</w:t>
      </w:r>
      <w:r w:rsidR="00353249" w:rsidRPr="00A85D13">
        <w:rPr>
          <w:rFonts w:cs="Times New Roman"/>
        </w:rPr>
        <w:t xml:space="preserve"> “OK.”  </w:t>
      </w:r>
      <w:r>
        <w:rPr>
          <w:rFonts w:cs="Times New Roman"/>
        </w:rPr>
        <w:t>“Yes to ALL</w:t>
      </w:r>
      <w:r w:rsidR="00353249" w:rsidRPr="00A85D13">
        <w:rPr>
          <w:rFonts w:cs="Times New Roman"/>
        </w:rPr>
        <w:t>”</w:t>
      </w:r>
      <w:r>
        <w:rPr>
          <w:rFonts w:cs="Times New Roman"/>
        </w:rPr>
        <w:t xml:space="preserve"> popped up, per lab instructions it was confirmed that this was the proper course of action.</w:t>
      </w:r>
      <w:r w:rsidR="00B32BFD">
        <w:rPr>
          <w:rFonts w:cs="Times New Roman"/>
        </w:rPr>
        <w:t xml:space="preserve"> </w:t>
      </w:r>
      <w:r>
        <w:rPr>
          <w:rFonts w:cs="Times New Roman"/>
        </w:rPr>
        <w:t>Excel was used to verify that each run had the proper data recorded. One person remained</w:t>
      </w:r>
      <w:r w:rsidR="00353249" w:rsidRPr="00A85D13">
        <w:rPr>
          <w:rFonts w:cs="Times New Roman"/>
        </w:rPr>
        <w:t xml:space="preserve"> on the com</w:t>
      </w:r>
      <w:r>
        <w:rPr>
          <w:rFonts w:cs="Times New Roman"/>
        </w:rPr>
        <w:t>puter to ensure that the data was</w:t>
      </w:r>
      <w:r w:rsidR="00353249" w:rsidRPr="00A85D13">
        <w:rPr>
          <w:rFonts w:cs="Times New Roman"/>
        </w:rPr>
        <w:t xml:space="preserve"> logging.</w:t>
      </w:r>
    </w:p>
    <w:p w:rsidR="00353249" w:rsidRPr="00A85D13" w:rsidRDefault="009B1C41" w:rsidP="00353249">
      <w:pPr>
        <w:jc w:val="both"/>
        <w:rPr>
          <w:rFonts w:cs="Times New Roman"/>
        </w:rPr>
      </w:pPr>
      <w:r>
        <w:rPr>
          <w:rFonts w:cs="Times New Roman"/>
        </w:rPr>
        <w:t xml:space="preserve">Once </w:t>
      </w:r>
      <w:r w:rsidR="00822C04">
        <w:rPr>
          <w:rFonts w:cs="Times New Roman"/>
        </w:rPr>
        <w:t>the entire</w:t>
      </w:r>
      <w:r>
        <w:rPr>
          <w:rFonts w:cs="Times New Roman"/>
        </w:rPr>
        <w:t xml:space="preserve"> data recording was set up, the turbine was then run</w:t>
      </w:r>
      <w:r w:rsidR="00353249" w:rsidRPr="00A85D13">
        <w:rPr>
          <w:rFonts w:cs="Times New Roman"/>
        </w:rPr>
        <w:t xml:space="preserve">. </w:t>
      </w:r>
      <w:r w:rsidR="00B47A06">
        <w:rPr>
          <w:rFonts w:cs="Times New Roman"/>
        </w:rPr>
        <w:t>The</w:t>
      </w:r>
      <w:r w:rsidR="00353249" w:rsidRPr="00A85D13">
        <w:rPr>
          <w:rFonts w:cs="Times New Roman"/>
        </w:rPr>
        <w:t xml:space="preserve"> machine</w:t>
      </w:r>
      <w:r w:rsidR="00B47A06">
        <w:rPr>
          <w:rFonts w:cs="Times New Roman"/>
        </w:rPr>
        <w:t xml:space="preserve"> was started</w:t>
      </w:r>
      <w:r w:rsidR="00353249" w:rsidRPr="00A85D13">
        <w:rPr>
          <w:rFonts w:cs="Times New Roman"/>
        </w:rPr>
        <w:t xml:space="preserve"> with the Master Key.  </w:t>
      </w:r>
      <w:r w:rsidR="00B47A06">
        <w:rPr>
          <w:rFonts w:cs="Times New Roman"/>
        </w:rPr>
        <w:t>T</w:t>
      </w:r>
      <w:r w:rsidR="00353249" w:rsidRPr="00A85D13">
        <w:rPr>
          <w:rFonts w:cs="Times New Roman"/>
        </w:rPr>
        <w:t>he green start button</w:t>
      </w:r>
      <w:r w:rsidR="00B47A06">
        <w:rPr>
          <w:rFonts w:cs="Times New Roman"/>
        </w:rPr>
        <w:t xml:space="preserve"> was depressed to start the engine, simultaneously</w:t>
      </w:r>
      <w:r w:rsidR="00353249" w:rsidRPr="00A85D13">
        <w:rPr>
          <w:rFonts w:cs="Times New Roman"/>
        </w:rPr>
        <w:t xml:space="preserve"> slowly push</w:t>
      </w:r>
      <w:r w:rsidR="00B47A06">
        <w:rPr>
          <w:rFonts w:cs="Times New Roman"/>
        </w:rPr>
        <w:t>ing</w:t>
      </w:r>
      <w:r w:rsidR="00353249" w:rsidRPr="00A85D13">
        <w:rPr>
          <w:rFonts w:cs="Times New Roman"/>
        </w:rPr>
        <w:t xml:space="preserve"> the throttle to 10,000 RPM.  </w:t>
      </w:r>
      <w:r w:rsidR="00B47A06">
        <w:rPr>
          <w:rFonts w:cs="Times New Roman"/>
        </w:rPr>
        <w:t>Once ignition had</w:t>
      </w:r>
      <w:r w:rsidR="00B32BFD">
        <w:rPr>
          <w:rFonts w:cs="Times New Roman"/>
        </w:rPr>
        <w:t xml:space="preserve"> </w:t>
      </w:r>
      <w:r w:rsidR="00B47A06">
        <w:rPr>
          <w:rFonts w:cs="Times New Roman"/>
        </w:rPr>
        <w:t>completed</w:t>
      </w:r>
      <w:r w:rsidR="00353249" w:rsidRPr="00A85D13">
        <w:rPr>
          <w:rFonts w:cs="Times New Roman"/>
        </w:rPr>
        <w:t xml:space="preserve">, </w:t>
      </w:r>
      <w:r w:rsidR="00B47A06">
        <w:rPr>
          <w:rFonts w:cs="Times New Roman"/>
        </w:rPr>
        <w:t>the</w:t>
      </w:r>
      <w:r w:rsidR="00353249" w:rsidRPr="00A85D13">
        <w:rPr>
          <w:rFonts w:cs="Times New Roman"/>
        </w:rPr>
        <w:t xml:space="preserve"> throttle</w:t>
      </w:r>
      <w:r w:rsidR="00B47A06">
        <w:rPr>
          <w:rFonts w:cs="Times New Roman"/>
        </w:rPr>
        <w:t xml:space="preserve"> was slowly pushed</w:t>
      </w:r>
      <w:r w:rsidR="00353249" w:rsidRPr="00A85D13">
        <w:rPr>
          <w:rFonts w:cs="Times New Roman"/>
        </w:rPr>
        <w:t xml:space="preserve"> until the spe</w:t>
      </w:r>
      <w:r w:rsidR="00B47A06">
        <w:rPr>
          <w:rFonts w:cs="Times New Roman"/>
        </w:rPr>
        <w:t>ed indicator read the target speed that had</w:t>
      </w:r>
      <w:r w:rsidR="00353249" w:rsidRPr="00A85D13">
        <w:rPr>
          <w:rFonts w:cs="Times New Roman"/>
        </w:rPr>
        <w:t xml:space="preserve"> been determined by the professor for each run.  </w:t>
      </w:r>
      <w:r w:rsidR="00B47A06">
        <w:rPr>
          <w:rFonts w:cs="Times New Roman"/>
        </w:rPr>
        <w:t>The</w:t>
      </w:r>
      <w:r w:rsidR="00353249" w:rsidRPr="00A85D13">
        <w:rPr>
          <w:rFonts w:cs="Times New Roman"/>
        </w:rPr>
        <w:t xml:space="preserve"> engine</w:t>
      </w:r>
      <w:r w:rsidR="00B47A06">
        <w:rPr>
          <w:rFonts w:cs="Times New Roman"/>
        </w:rPr>
        <w:t xml:space="preserve"> was allowed to reach steady state followed by the </w:t>
      </w:r>
      <w:r w:rsidR="00353249" w:rsidRPr="00A85D13">
        <w:rPr>
          <w:rFonts w:cs="Times New Roman"/>
        </w:rPr>
        <w:t>record</w:t>
      </w:r>
      <w:r w:rsidR="00B47A06">
        <w:rPr>
          <w:rFonts w:cs="Times New Roman"/>
        </w:rPr>
        <w:t xml:space="preserve">ing </w:t>
      </w:r>
      <w:proofErr w:type="gramStart"/>
      <w:r w:rsidR="00B47A06">
        <w:rPr>
          <w:rFonts w:cs="Times New Roman"/>
        </w:rPr>
        <w:t xml:space="preserve">of </w:t>
      </w:r>
      <w:r w:rsidR="00353249" w:rsidRPr="00A85D13">
        <w:rPr>
          <w:rFonts w:cs="Times New Roman"/>
        </w:rPr>
        <w:t xml:space="preserve"> the</w:t>
      </w:r>
      <w:proofErr w:type="gramEnd"/>
      <w:r w:rsidR="00353249" w:rsidRPr="00A85D13">
        <w:rPr>
          <w:rFonts w:cs="Times New Roman"/>
        </w:rPr>
        <w:t xml:space="preserve"> data from the T.I.T., E.G.T., pressure, and RPM.  </w:t>
      </w:r>
      <w:r w:rsidR="00B47A06">
        <w:rPr>
          <w:rFonts w:cs="Times New Roman"/>
        </w:rPr>
        <w:t>Concurrently the exhaust pressure was measured using a laser thermometer. The red button was depressed to stop the run</w:t>
      </w:r>
      <w:r w:rsidR="00353249" w:rsidRPr="00A85D13">
        <w:rPr>
          <w:rFonts w:cs="Times New Roman"/>
        </w:rPr>
        <w:t>.</w:t>
      </w:r>
      <w:r w:rsidR="00B47A06">
        <w:rPr>
          <w:rFonts w:cs="Times New Roman"/>
        </w:rPr>
        <w:t xml:space="preserve"> The experiment was completed six times, with the RPM increasing after each run</w:t>
      </w:r>
      <w:r w:rsidR="00353249" w:rsidRPr="00A85D13">
        <w:rPr>
          <w:rFonts w:cs="Times New Roman"/>
        </w:rPr>
        <w:t xml:space="preserve">.  </w:t>
      </w:r>
    </w:p>
    <w:p w:rsidR="005468E5" w:rsidRPr="00A85D13" w:rsidRDefault="005468E5" w:rsidP="005468E5">
      <w:pPr>
        <w:pStyle w:val="TOC1"/>
      </w:pPr>
      <w:bookmarkStart w:id="4" w:name="_Toc305330693"/>
      <w:r w:rsidRPr="00A85D13">
        <w:t>4. Experimental Results</w:t>
      </w:r>
      <w:bookmarkEnd w:id="4"/>
      <w:r w:rsidR="00843EDF" w:rsidRPr="00A85D13">
        <w:t xml:space="preserve"> – Ryan Levin</w:t>
      </w:r>
    </w:p>
    <w:p w:rsidR="002213A2" w:rsidRPr="00A85D13" w:rsidRDefault="002213A2" w:rsidP="00A12051">
      <w:pPr>
        <w:pStyle w:val="TOC1"/>
        <w:jc w:val="center"/>
      </w:pPr>
      <w:r w:rsidRPr="00A85D13">
        <w:rPr>
          <w:noProof/>
        </w:rPr>
        <w:drawing>
          <wp:inline distT="0" distB="0" distL="0" distR="0" wp14:anchorId="31C2EEF4" wp14:editId="1E55C7C1">
            <wp:extent cx="5132717"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213A2" w:rsidRPr="0079733A" w:rsidRDefault="00B52BA4" w:rsidP="002213A2">
      <w:pPr>
        <w:ind w:left="1170" w:hanging="1170"/>
        <w:rPr>
          <w:rFonts w:cs="Times New Roman"/>
          <w:b/>
          <w:sz w:val="20"/>
          <w:szCs w:val="20"/>
        </w:rPr>
      </w:pPr>
      <w:r w:rsidRPr="0079733A">
        <w:rPr>
          <w:rFonts w:cs="Times New Roman"/>
          <w:b/>
          <w:sz w:val="20"/>
          <w:szCs w:val="20"/>
        </w:rPr>
        <w:t>Figure</w:t>
      </w:r>
      <w:r w:rsidR="004F0778">
        <w:rPr>
          <w:rFonts w:cs="Times New Roman"/>
          <w:b/>
          <w:sz w:val="20"/>
          <w:szCs w:val="20"/>
        </w:rPr>
        <w:t xml:space="preserve"> </w:t>
      </w:r>
      <w:r w:rsidRPr="0079733A">
        <w:rPr>
          <w:rFonts w:cs="Times New Roman"/>
          <w:b/>
          <w:sz w:val="20"/>
          <w:szCs w:val="20"/>
        </w:rPr>
        <w:t>3</w:t>
      </w:r>
      <w:r w:rsidR="002213A2" w:rsidRPr="0079733A">
        <w:rPr>
          <w:rFonts w:cs="Times New Roman"/>
          <w:b/>
          <w:sz w:val="20"/>
          <w:szCs w:val="20"/>
        </w:rPr>
        <w:t xml:space="preserve">.Turbine RPM </w:t>
      </w:r>
      <w:proofErr w:type="spellStart"/>
      <w:r w:rsidR="002213A2" w:rsidRPr="0079733A">
        <w:rPr>
          <w:rFonts w:cs="Times New Roman"/>
          <w:b/>
          <w:sz w:val="20"/>
          <w:szCs w:val="20"/>
        </w:rPr>
        <w:t>vs</w:t>
      </w:r>
      <w:proofErr w:type="spellEnd"/>
      <w:r w:rsidR="002213A2" w:rsidRPr="0079733A">
        <w:rPr>
          <w:rFonts w:cs="Times New Roman"/>
          <w:b/>
          <w:sz w:val="20"/>
          <w:szCs w:val="20"/>
        </w:rPr>
        <w:t xml:space="preserve"> time. This includes the ramping and down-ramping of the turbine. Only the constants sections were used for the data calculations.</w:t>
      </w:r>
    </w:p>
    <w:tbl>
      <w:tblPr>
        <w:tblW w:w="10200" w:type="dxa"/>
        <w:tblInd w:w="93" w:type="dxa"/>
        <w:tblLook w:val="04A0" w:firstRow="1" w:lastRow="0" w:firstColumn="1" w:lastColumn="0" w:noHBand="0" w:noVBand="1"/>
      </w:tblPr>
      <w:tblGrid>
        <w:gridCol w:w="960"/>
        <w:gridCol w:w="1840"/>
        <w:gridCol w:w="2200"/>
        <w:gridCol w:w="2200"/>
        <w:gridCol w:w="1964"/>
        <w:gridCol w:w="1280"/>
      </w:tblGrid>
      <w:tr w:rsidR="00353249" w:rsidRPr="00A85D13" w:rsidTr="00353249">
        <w:trPr>
          <w:trHeight w:val="1065"/>
        </w:trPr>
        <w:tc>
          <w:tcPr>
            <w:tcW w:w="9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rPr>
            </w:pPr>
            <w:r w:rsidRPr="00A85D13">
              <w:rPr>
                <w:rFonts w:eastAsia="Times New Roman" w:cs="Times New Roman"/>
                <w:color w:val="000000"/>
                <w:sz w:val="22"/>
              </w:rPr>
              <w:lastRenderedPageBreak/>
              <w:t> </w:t>
            </w:r>
          </w:p>
        </w:tc>
        <w:tc>
          <w:tcPr>
            <w:tcW w:w="1840" w:type="dxa"/>
            <w:tcBorders>
              <w:top w:val="single" w:sz="8" w:space="0" w:color="auto"/>
              <w:left w:val="nil"/>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rPr>
            </w:pPr>
            <w:r w:rsidRPr="00A85D13">
              <w:rPr>
                <w:rFonts w:eastAsia="Times New Roman" w:cs="Times New Roman"/>
                <w:color w:val="000000"/>
                <w:sz w:val="22"/>
              </w:rPr>
              <w:t>TARGET RPM</w:t>
            </w:r>
          </w:p>
        </w:tc>
        <w:tc>
          <w:tcPr>
            <w:tcW w:w="2200" w:type="dxa"/>
            <w:tcBorders>
              <w:top w:val="single" w:sz="8" w:space="0" w:color="auto"/>
              <w:left w:val="nil"/>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rPr>
            </w:pPr>
            <w:r w:rsidRPr="00A85D13">
              <w:rPr>
                <w:rFonts w:eastAsia="Times New Roman" w:cs="Times New Roman"/>
                <w:color w:val="000000"/>
                <w:sz w:val="22"/>
              </w:rPr>
              <w:t>T3     (T.I.T.)</w:t>
            </w:r>
          </w:p>
        </w:tc>
        <w:tc>
          <w:tcPr>
            <w:tcW w:w="2200" w:type="dxa"/>
            <w:tcBorders>
              <w:top w:val="single" w:sz="8" w:space="0" w:color="auto"/>
              <w:left w:val="nil"/>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rPr>
            </w:pPr>
            <w:r w:rsidRPr="00A85D13">
              <w:rPr>
                <w:rFonts w:eastAsia="Times New Roman" w:cs="Times New Roman"/>
                <w:color w:val="000000"/>
                <w:sz w:val="22"/>
              </w:rPr>
              <w:t>T5           (E.G.T.)</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rPr>
            </w:pPr>
            <w:r w:rsidRPr="00A85D13">
              <w:rPr>
                <w:rFonts w:eastAsia="Times New Roman" w:cs="Times New Roman"/>
                <w:color w:val="000000"/>
                <w:sz w:val="22"/>
              </w:rPr>
              <w:t>T5                               (INFRARED THERMOMETER)</w:t>
            </w:r>
          </w:p>
        </w:tc>
        <w:tc>
          <w:tcPr>
            <w:tcW w:w="1280" w:type="dxa"/>
            <w:tcBorders>
              <w:top w:val="single" w:sz="8" w:space="0" w:color="auto"/>
              <w:left w:val="nil"/>
              <w:bottom w:val="single" w:sz="4" w:space="0" w:color="auto"/>
              <w:right w:val="single" w:sz="8"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rPr>
            </w:pPr>
            <w:r w:rsidRPr="00A85D13">
              <w:rPr>
                <w:rFonts w:eastAsia="Times New Roman" w:cs="Times New Roman"/>
                <w:color w:val="000000"/>
                <w:sz w:val="22"/>
              </w:rPr>
              <w:t>P3</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rPr>
            </w:pPr>
            <w:r w:rsidRPr="00A85D13">
              <w:rPr>
                <w:rFonts w:eastAsia="Times New Roman" w:cs="Times New Roman"/>
                <w:color w:val="000000"/>
                <w:sz w:val="22"/>
              </w:rPr>
              <w:t>Art</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49,501</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571</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454</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N/A</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10</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rPr>
            </w:pPr>
            <w:r w:rsidRPr="00A85D13">
              <w:rPr>
                <w:rFonts w:eastAsia="Times New Roman" w:cs="Times New Roman"/>
                <w:color w:val="000000"/>
                <w:sz w:val="22"/>
              </w:rPr>
              <w:t>Richard</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55,320</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592</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456</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432</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10</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rPr>
            </w:pPr>
            <w:r w:rsidRPr="00A85D13">
              <w:rPr>
                <w:rFonts w:eastAsia="Times New Roman" w:cs="Times New Roman"/>
                <w:color w:val="000000"/>
                <w:sz w:val="22"/>
              </w:rPr>
              <w:t>Sean</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61,315</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610</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462</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438</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13</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rPr>
            </w:pPr>
            <w:r w:rsidRPr="00A85D13">
              <w:rPr>
                <w:rFonts w:eastAsia="Times New Roman" w:cs="Times New Roman"/>
                <w:color w:val="000000"/>
                <w:sz w:val="22"/>
              </w:rPr>
              <w:t>Ryan</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71,525</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635</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481</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478</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19</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rPr>
            </w:pPr>
            <w:r w:rsidRPr="00A85D13">
              <w:rPr>
                <w:rFonts w:eastAsia="Times New Roman" w:cs="Times New Roman"/>
                <w:color w:val="000000"/>
                <w:sz w:val="22"/>
              </w:rPr>
              <w:t>Kenny</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76,000</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654</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498</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492</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22</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rPr>
            </w:pPr>
            <w:r w:rsidRPr="00A85D13">
              <w:rPr>
                <w:rFonts w:eastAsia="Times New Roman" w:cs="Times New Roman"/>
                <w:color w:val="000000"/>
                <w:sz w:val="22"/>
              </w:rPr>
              <w:t>Levi</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78,000</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679</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506</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493</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25</w:t>
            </w:r>
          </w:p>
        </w:tc>
      </w:tr>
      <w:tr w:rsidR="00353249" w:rsidRPr="00A85D13" w:rsidTr="00353249">
        <w:trPr>
          <w:trHeight w:val="3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rPr>
            </w:pPr>
            <w:r w:rsidRPr="00A85D13">
              <w:rPr>
                <w:rFonts w:eastAsia="Times New Roman" w:cs="Times New Roman"/>
                <w:color w:val="000000"/>
                <w:sz w:val="22"/>
              </w:rPr>
              <w:t>MAX.</w:t>
            </w:r>
          </w:p>
        </w:tc>
        <w:tc>
          <w:tcPr>
            <w:tcW w:w="1840" w:type="dxa"/>
            <w:tcBorders>
              <w:top w:val="nil"/>
              <w:left w:val="nil"/>
              <w:bottom w:val="single" w:sz="8"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82,500</w:t>
            </w:r>
          </w:p>
        </w:tc>
        <w:tc>
          <w:tcPr>
            <w:tcW w:w="2200" w:type="dxa"/>
            <w:tcBorders>
              <w:top w:val="nil"/>
              <w:left w:val="nil"/>
              <w:bottom w:val="single" w:sz="8"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718</w:t>
            </w:r>
          </w:p>
        </w:tc>
        <w:tc>
          <w:tcPr>
            <w:tcW w:w="2200" w:type="dxa"/>
            <w:tcBorders>
              <w:top w:val="nil"/>
              <w:left w:val="nil"/>
              <w:bottom w:val="single" w:sz="8"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525</w:t>
            </w:r>
          </w:p>
        </w:tc>
        <w:tc>
          <w:tcPr>
            <w:tcW w:w="1720" w:type="dxa"/>
            <w:tcBorders>
              <w:top w:val="nil"/>
              <w:left w:val="nil"/>
              <w:bottom w:val="single" w:sz="8"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510</w:t>
            </w:r>
          </w:p>
        </w:tc>
        <w:tc>
          <w:tcPr>
            <w:tcW w:w="1280" w:type="dxa"/>
            <w:tcBorders>
              <w:top w:val="nil"/>
              <w:left w:val="nil"/>
              <w:bottom w:val="single" w:sz="8"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rPr>
            </w:pPr>
            <w:r w:rsidRPr="00A85D13">
              <w:rPr>
                <w:rFonts w:eastAsia="Times New Roman" w:cs="Times New Roman"/>
                <w:color w:val="000000"/>
                <w:sz w:val="22"/>
              </w:rPr>
              <w:t>28</w:t>
            </w:r>
          </w:p>
        </w:tc>
      </w:tr>
    </w:tbl>
    <w:p w:rsidR="00353249" w:rsidRPr="0079733A" w:rsidRDefault="002213A2" w:rsidP="0079733A">
      <w:pPr>
        <w:rPr>
          <w:rFonts w:cs="Times New Roman"/>
          <w:b/>
          <w:sz w:val="20"/>
          <w:szCs w:val="20"/>
        </w:rPr>
      </w:pPr>
      <w:proofErr w:type="gramStart"/>
      <w:r w:rsidRPr="0079733A">
        <w:rPr>
          <w:rFonts w:cs="Times New Roman"/>
          <w:b/>
          <w:sz w:val="20"/>
          <w:szCs w:val="20"/>
        </w:rPr>
        <w:t xml:space="preserve">Table </w:t>
      </w:r>
      <w:r w:rsidR="00B52BA4" w:rsidRPr="0079733A">
        <w:rPr>
          <w:rFonts w:cs="Times New Roman"/>
          <w:b/>
          <w:sz w:val="20"/>
          <w:szCs w:val="20"/>
        </w:rPr>
        <w:t>4</w:t>
      </w:r>
      <w:r w:rsidRPr="0079733A">
        <w:rPr>
          <w:rFonts w:cs="Times New Roman"/>
          <w:b/>
          <w:sz w:val="20"/>
          <w:szCs w:val="20"/>
        </w:rPr>
        <w:t>.</w:t>
      </w:r>
      <w:proofErr w:type="gramEnd"/>
      <w:r w:rsidRPr="0079733A">
        <w:rPr>
          <w:rFonts w:cs="Times New Roman"/>
          <w:b/>
          <w:sz w:val="20"/>
          <w:szCs w:val="20"/>
        </w:rPr>
        <w:t xml:space="preserve"> The recorded data from each run of the experiment.</w:t>
      </w:r>
    </w:p>
    <w:tbl>
      <w:tblPr>
        <w:tblW w:w="9880" w:type="dxa"/>
        <w:tblInd w:w="93" w:type="dxa"/>
        <w:tblLook w:val="04A0" w:firstRow="1" w:lastRow="0" w:firstColumn="1" w:lastColumn="0" w:noHBand="0" w:noVBand="1"/>
      </w:tblPr>
      <w:tblGrid>
        <w:gridCol w:w="960"/>
        <w:gridCol w:w="960"/>
        <w:gridCol w:w="1840"/>
        <w:gridCol w:w="2200"/>
        <w:gridCol w:w="2200"/>
        <w:gridCol w:w="1720"/>
      </w:tblGrid>
      <w:tr w:rsidR="002213A2" w:rsidRPr="00A85D13" w:rsidTr="002213A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RPM</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Thermal Efficiency</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Turbine Efficiency</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Compressor Efficiency</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BWR</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Art</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49501</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11.06%</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48.39%</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76.76%</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0.545</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Richard</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55320</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16.14%</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58.15%</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94.94%</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0.451</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Sean</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61315</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11.21%</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57.83%</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54.62%</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0.623</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Ryan</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71525</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7.88%</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58.81%</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41.98%</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0.746</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Kenny</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76000</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4.30%</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58.22%</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35.16%</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0.862</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Levi</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78000</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6.69%</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62.27%</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34.12%</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0.796</w:t>
            </w:r>
          </w:p>
        </w:tc>
      </w:tr>
    </w:tbl>
    <w:p w:rsidR="00353249" w:rsidRPr="0079733A" w:rsidRDefault="002213A2" w:rsidP="0079733A">
      <w:pPr>
        <w:rPr>
          <w:rFonts w:cs="Times New Roman"/>
          <w:b/>
          <w:sz w:val="20"/>
          <w:szCs w:val="20"/>
        </w:rPr>
      </w:pPr>
      <w:proofErr w:type="gramStart"/>
      <w:r w:rsidRPr="0079733A">
        <w:rPr>
          <w:rFonts w:cs="Times New Roman"/>
          <w:b/>
          <w:sz w:val="20"/>
          <w:szCs w:val="20"/>
        </w:rPr>
        <w:t xml:space="preserve">Table </w:t>
      </w:r>
      <w:r w:rsidR="00B52BA4" w:rsidRPr="0079733A">
        <w:rPr>
          <w:rFonts w:cs="Times New Roman"/>
          <w:b/>
          <w:sz w:val="20"/>
          <w:szCs w:val="20"/>
        </w:rPr>
        <w:t>5</w:t>
      </w:r>
      <w:r w:rsidRPr="0079733A">
        <w:rPr>
          <w:rFonts w:cs="Times New Roman"/>
          <w:b/>
          <w:sz w:val="20"/>
          <w:szCs w:val="20"/>
        </w:rPr>
        <w:t>.</w:t>
      </w:r>
      <w:proofErr w:type="gramEnd"/>
      <w:r w:rsidRPr="0079733A">
        <w:rPr>
          <w:rFonts w:cs="Times New Roman"/>
          <w:b/>
          <w:sz w:val="20"/>
          <w:szCs w:val="20"/>
        </w:rPr>
        <w:t xml:space="preserve"> Average data recorded from each run.</w:t>
      </w:r>
    </w:p>
    <w:tbl>
      <w:tblPr>
        <w:tblW w:w="9880" w:type="dxa"/>
        <w:tblInd w:w="93" w:type="dxa"/>
        <w:tblLook w:val="04A0" w:firstRow="1" w:lastRow="0" w:firstColumn="1" w:lastColumn="0" w:noHBand="0" w:noVBand="1"/>
      </w:tblPr>
      <w:tblGrid>
        <w:gridCol w:w="960"/>
        <w:gridCol w:w="960"/>
        <w:gridCol w:w="2446"/>
        <w:gridCol w:w="1594"/>
        <w:gridCol w:w="1960"/>
        <w:gridCol w:w="1960"/>
      </w:tblGrid>
      <w:tr w:rsidR="002213A2" w:rsidRPr="00A85D13" w:rsidTr="002213A2">
        <w:trPr>
          <w:trHeight w:val="300"/>
        </w:trPr>
        <w:tc>
          <w:tcPr>
            <w:tcW w:w="960" w:type="dxa"/>
            <w:tcBorders>
              <w:top w:val="nil"/>
              <w:left w:val="nil"/>
              <w:bottom w:val="single" w:sz="4" w:space="0" w:color="auto"/>
              <w:right w:val="nil"/>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 </w:t>
            </w:r>
          </w:p>
        </w:tc>
        <w:tc>
          <w:tcPr>
            <w:tcW w:w="40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Work (kJ/kg)</w:t>
            </w:r>
          </w:p>
        </w:tc>
        <w:tc>
          <w:tcPr>
            <w:tcW w:w="3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Heat (kJ/kg)</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Name</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RPM</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Compressor</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Turbine</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In</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rPr>
            </w:pPr>
            <w:r w:rsidRPr="00A85D13">
              <w:rPr>
                <w:rFonts w:eastAsia="Times New Roman" w:cs="Times New Roman"/>
                <w:color w:val="000000"/>
                <w:sz w:val="22"/>
              </w:rPr>
              <w:t>Out</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Art</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49501</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70.8</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126.1</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487.3</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433.4</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Richard</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55320</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73.1</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157.2</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502.0</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421.0</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Sean</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61315</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100.1</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155.9</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492.5</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437.3</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Ryan</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71525</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126.2</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164.2</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497.5</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458.3</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Kenny</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76000</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146.4</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164.8</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495.5</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474.2</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rPr>
            </w:pPr>
            <w:r w:rsidRPr="00A85D13">
              <w:rPr>
                <w:rFonts w:eastAsia="Times New Roman" w:cs="Times New Roman"/>
                <w:color w:val="000000"/>
                <w:sz w:val="22"/>
              </w:rPr>
              <w:t>Levi</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78000</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149.7</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182.7</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524.2</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rPr>
            </w:pPr>
            <w:r w:rsidRPr="00A85D13">
              <w:rPr>
                <w:rFonts w:eastAsia="Times New Roman" w:cs="Times New Roman"/>
                <w:color w:val="000000"/>
                <w:sz w:val="22"/>
              </w:rPr>
              <w:t>489.1</w:t>
            </w:r>
          </w:p>
        </w:tc>
      </w:tr>
    </w:tbl>
    <w:p w:rsidR="002213A2" w:rsidRPr="0079733A" w:rsidRDefault="002213A2" w:rsidP="0079733A">
      <w:pPr>
        <w:rPr>
          <w:rFonts w:cs="Times New Roman"/>
          <w:b/>
          <w:sz w:val="20"/>
          <w:szCs w:val="20"/>
        </w:rPr>
      </w:pPr>
      <w:r w:rsidRPr="0079733A">
        <w:rPr>
          <w:rFonts w:cs="Times New Roman"/>
          <w:b/>
          <w:sz w:val="20"/>
          <w:szCs w:val="20"/>
        </w:rPr>
        <w:t xml:space="preserve">Table </w:t>
      </w:r>
      <w:r w:rsidR="00B52BA4" w:rsidRPr="0079733A">
        <w:rPr>
          <w:rFonts w:cs="Times New Roman"/>
          <w:b/>
          <w:sz w:val="20"/>
          <w:szCs w:val="20"/>
        </w:rPr>
        <w:t>5 Cont</w:t>
      </w:r>
      <w:r w:rsidRPr="0079733A">
        <w:rPr>
          <w:rFonts w:cs="Times New Roman"/>
          <w:b/>
          <w:sz w:val="20"/>
          <w:szCs w:val="20"/>
        </w:rPr>
        <w:t>. Average data recorded from each run.</w:t>
      </w:r>
    </w:p>
    <w:p w:rsidR="008D3F9F" w:rsidRPr="00A85D13" w:rsidRDefault="003A1ECE" w:rsidP="00A12051">
      <w:pPr>
        <w:jc w:val="center"/>
        <w:rPr>
          <w:rFonts w:cs="Times New Roman"/>
        </w:rPr>
      </w:pPr>
      <w:r w:rsidRPr="00A85D13">
        <w:rPr>
          <w:rFonts w:cs="Times New Roman"/>
          <w:noProof/>
        </w:rPr>
        <w:lastRenderedPageBreak/>
        <w:drawing>
          <wp:inline distT="0" distB="0" distL="0" distR="0" wp14:anchorId="5BDD0B08" wp14:editId="49FD1C87">
            <wp:extent cx="5105400" cy="38195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213A2" w:rsidRPr="0079733A" w:rsidRDefault="00B52BA4" w:rsidP="00984125">
      <w:pPr>
        <w:jc w:val="center"/>
        <w:rPr>
          <w:rFonts w:cs="Times New Roman"/>
          <w:b/>
          <w:sz w:val="20"/>
          <w:szCs w:val="20"/>
        </w:rPr>
      </w:pPr>
      <w:proofErr w:type="gramStart"/>
      <w:r w:rsidRPr="0079733A">
        <w:rPr>
          <w:rFonts w:cs="Times New Roman"/>
          <w:b/>
          <w:sz w:val="20"/>
          <w:szCs w:val="20"/>
        </w:rPr>
        <w:t>Figure 4</w:t>
      </w:r>
      <w:r w:rsidR="002213A2" w:rsidRPr="0079733A">
        <w:rPr>
          <w:rFonts w:cs="Times New Roman"/>
          <w:b/>
          <w:sz w:val="20"/>
          <w:szCs w:val="20"/>
        </w:rPr>
        <w:t>.</w:t>
      </w:r>
      <w:proofErr w:type="gramEnd"/>
      <w:r w:rsidR="002213A2" w:rsidRPr="0079733A">
        <w:rPr>
          <w:rFonts w:cs="Times New Roman"/>
          <w:b/>
          <w:sz w:val="20"/>
          <w:szCs w:val="20"/>
        </w:rPr>
        <w:t xml:space="preserve"> Efficiency vs. RPM</w:t>
      </w:r>
    </w:p>
    <w:p w:rsidR="00A12051" w:rsidRDefault="003A1ECE" w:rsidP="00A12051">
      <w:pPr>
        <w:jc w:val="center"/>
        <w:rPr>
          <w:rFonts w:cs="Times New Roman"/>
          <w:b/>
        </w:rPr>
      </w:pPr>
      <w:r w:rsidRPr="00A85D13">
        <w:rPr>
          <w:rFonts w:cs="Times New Roman"/>
          <w:noProof/>
        </w:rPr>
        <w:drawing>
          <wp:inline distT="0" distB="0" distL="0" distR="0" wp14:anchorId="0E3C5318" wp14:editId="3B4C7059">
            <wp:extent cx="5105400" cy="34671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1ECE" w:rsidRPr="0079733A" w:rsidRDefault="00B52BA4" w:rsidP="00984125">
      <w:pPr>
        <w:jc w:val="center"/>
        <w:rPr>
          <w:rFonts w:cs="Times New Roman"/>
          <w:sz w:val="20"/>
          <w:szCs w:val="20"/>
        </w:rPr>
      </w:pPr>
      <w:proofErr w:type="gramStart"/>
      <w:r w:rsidRPr="0079733A">
        <w:rPr>
          <w:rFonts w:cs="Times New Roman"/>
          <w:b/>
          <w:sz w:val="20"/>
          <w:szCs w:val="20"/>
        </w:rPr>
        <w:t>Figure 5</w:t>
      </w:r>
      <w:r w:rsidR="003A1ECE" w:rsidRPr="0079733A">
        <w:rPr>
          <w:rFonts w:cs="Times New Roman"/>
          <w:b/>
          <w:sz w:val="20"/>
          <w:szCs w:val="20"/>
        </w:rPr>
        <w:t>.</w:t>
      </w:r>
      <w:proofErr w:type="gramEnd"/>
      <w:r w:rsidR="003A1ECE" w:rsidRPr="0079733A">
        <w:rPr>
          <w:rFonts w:cs="Times New Roman"/>
          <w:b/>
          <w:sz w:val="20"/>
          <w:szCs w:val="20"/>
        </w:rPr>
        <w:t xml:space="preserve"> Work </w:t>
      </w:r>
      <w:proofErr w:type="spellStart"/>
      <w:r w:rsidR="003A1ECE" w:rsidRPr="0079733A">
        <w:rPr>
          <w:rFonts w:cs="Times New Roman"/>
          <w:b/>
          <w:sz w:val="20"/>
          <w:szCs w:val="20"/>
        </w:rPr>
        <w:t>vs</w:t>
      </w:r>
      <w:proofErr w:type="spellEnd"/>
      <w:r w:rsidR="003A1ECE" w:rsidRPr="0079733A">
        <w:rPr>
          <w:rFonts w:cs="Times New Roman"/>
          <w:b/>
          <w:sz w:val="20"/>
          <w:szCs w:val="20"/>
        </w:rPr>
        <w:t xml:space="preserve"> RPM</w:t>
      </w:r>
    </w:p>
    <w:p w:rsidR="008D3F9F" w:rsidRPr="00A85D13" w:rsidRDefault="008D3F9F" w:rsidP="00353249">
      <w:pPr>
        <w:rPr>
          <w:rFonts w:cs="Times New Roman"/>
        </w:rPr>
      </w:pPr>
    </w:p>
    <w:p w:rsidR="00A12051" w:rsidRDefault="008D3F9F" w:rsidP="00A12051">
      <w:pPr>
        <w:jc w:val="center"/>
        <w:rPr>
          <w:rFonts w:cs="Times New Roman"/>
          <w:b/>
        </w:rPr>
      </w:pPr>
      <w:r w:rsidRPr="00A85D13">
        <w:rPr>
          <w:rFonts w:cs="Times New Roman"/>
          <w:noProof/>
        </w:rPr>
        <w:drawing>
          <wp:inline distT="0" distB="0" distL="0" distR="0" wp14:anchorId="7E7EDBBF" wp14:editId="63C13149">
            <wp:extent cx="4838700" cy="355282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A1ECE" w:rsidRPr="0079733A" w:rsidRDefault="00B52BA4" w:rsidP="00984125">
      <w:pPr>
        <w:jc w:val="center"/>
        <w:rPr>
          <w:rFonts w:cs="Times New Roman"/>
          <w:sz w:val="20"/>
          <w:szCs w:val="20"/>
        </w:rPr>
      </w:pPr>
      <w:proofErr w:type="gramStart"/>
      <w:r w:rsidRPr="0079733A">
        <w:rPr>
          <w:rFonts w:cs="Times New Roman"/>
          <w:b/>
          <w:sz w:val="20"/>
          <w:szCs w:val="20"/>
        </w:rPr>
        <w:t>Figure 6</w:t>
      </w:r>
      <w:r w:rsidR="003A1ECE" w:rsidRPr="0079733A">
        <w:rPr>
          <w:rFonts w:cs="Times New Roman"/>
          <w:b/>
          <w:sz w:val="20"/>
          <w:szCs w:val="20"/>
        </w:rPr>
        <w:t>.</w:t>
      </w:r>
      <w:proofErr w:type="gramEnd"/>
      <w:r w:rsidR="003A1ECE" w:rsidRPr="0079733A">
        <w:rPr>
          <w:rFonts w:cs="Times New Roman"/>
          <w:b/>
          <w:sz w:val="20"/>
          <w:szCs w:val="20"/>
        </w:rPr>
        <w:t xml:space="preserve"> BWR vs. RPM</w:t>
      </w:r>
    </w:p>
    <w:p w:rsidR="008D3F9F" w:rsidRPr="00A85D13" w:rsidRDefault="00635D38" w:rsidP="00A12051">
      <w:pPr>
        <w:jc w:val="center"/>
        <w:rPr>
          <w:rFonts w:cs="Times New Roman"/>
        </w:rPr>
      </w:pPr>
      <w:r w:rsidRPr="00A85D13">
        <w:rPr>
          <w:rFonts w:cs="Times New Roman"/>
          <w:noProof/>
        </w:rPr>
        <w:drawing>
          <wp:inline distT="0" distB="0" distL="0" distR="0" wp14:anchorId="058CA3F3" wp14:editId="7F7A605D">
            <wp:extent cx="4800600" cy="3400425"/>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D3F9F" w:rsidRPr="0079733A" w:rsidRDefault="00B52BA4" w:rsidP="00984125">
      <w:pPr>
        <w:jc w:val="center"/>
        <w:rPr>
          <w:rFonts w:cs="Times New Roman"/>
          <w:b/>
          <w:sz w:val="20"/>
          <w:szCs w:val="20"/>
        </w:rPr>
      </w:pPr>
      <w:r w:rsidRPr="0079733A">
        <w:rPr>
          <w:rFonts w:cs="Times New Roman"/>
          <w:b/>
          <w:sz w:val="20"/>
          <w:szCs w:val="20"/>
        </w:rPr>
        <w:t>Figure 7</w:t>
      </w:r>
      <w:r w:rsidR="003A1ECE" w:rsidRPr="0079733A">
        <w:rPr>
          <w:rFonts w:cs="Times New Roman"/>
          <w:b/>
          <w:sz w:val="20"/>
          <w:szCs w:val="20"/>
        </w:rPr>
        <w:t>.</w:t>
      </w:r>
      <w:r w:rsidR="00635D38" w:rsidRPr="0079733A">
        <w:rPr>
          <w:rFonts w:cs="Times New Roman"/>
          <w:b/>
          <w:sz w:val="20"/>
          <w:szCs w:val="20"/>
        </w:rPr>
        <w:t>Heat</w:t>
      </w:r>
      <w:r w:rsidR="003A1ECE" w:rsidRPr="0079733A">
        <w:rPr>
          <w:rFonts w:cs="Times New Roman"/>
          <w:b/>
          <w:sz w:val="20"/>
          <w:szCs w:val="20"/>
        </w:rPr>
        <w:t xml:space="preserve"> vs. RPM</w:t>
      </w:r>
    </w:p>
    <w:p w:rsidR="00B32BFD" w:rsidRDefault="00B32BFD" w:rsidP="00B32BFD">
      <w:r>
        <w:lastRenderedPageBreak/>
        <w:t xml:space="preserve">The data for the entropy, </w:t>
      </w:r>
      <w:r w:rsidRPr="00915F63">
        <w:rPr>
          <w:i/>
        </w:rPr>
        <w:t>s</w:t>
      </w:r>
      <w:r>
        <w:rPr>
          <w:i/>
        </w:rPr>
        <w:t xml:space="preserve">, </w:t>
      </w:r>
      <w:r>
        <w:t xml:space="preserve">and the specific volume, </w:t>
      </w:r>
      <w:r>
        <w:rPr>
          <w:i/>
        </w:rPr>
        <w:t xml:space="preserve">v, </w:t>
      </w:r>
      <w:r>
        <w:t xml:space="preserve">as well as the P-v and T-s diagrams </w:t>
      </w:r>
      <w:r w:rsidRPr="00915F63">
        <w:t xml:space="preserve">in </w:t>
      </w:r>
      <w:r>
        <w:t xml:space="preserve">this section were completed using the daemon tools on </w:t>
      </w:r>
      <w:r w:rsidRPr="00603516">
        <w:rPr>
          <w:i/>
        </w:rPr>
        <w:t>thermofluids.net</w:t>
      </w:r>
      <w:r>
        <w:t xml:space="preserve"> [3].  The P-v and T-s diagrams for each run should be compared to theoretical diagrams in order to show the losses and efficiencies of the SR-30 turbojet engine system.  </w:t>
      </w:r>
    </w:p>
    <w:tbl>
      <w:tblPr>
        <w:tblW w:w="8220" w:type="dxa"/>
        <w:jc w:val="center"/>
        <w:tblInd w:w="93" w:type="dxa"/>
        <w:tblLook w:val="04A0" w:firstRow="1" w:lastRow="0" w:firstColumn="1" w:lastColumn="0" w:noHBand="0" w:noVBand="1"/>
      </w:tblPr>
      <w:tblGrid>
        <w:gridCol w:w="928"/>
        <w:gridCol w:w="2236"/>
        <w:gridCol w:w="1267"/>
        <w:gridCol w:w="987"/>
        <w:gridCol w:w="987"/>
        <w:gridCol w:w="1815"/>
      </w:tblGrid>
      <w:tr w:rsidR="00B32BFD" w:rsidRPr="00625940" w:rsidTr="00B32BFD">
        <w:trPr>
          <w:trHeight w:val="300"/>
          <w:jc w:val="center"/>
        </w:trPr>
        <w:tc>
          <w:tcPr>
            <w:tcW w:w="8220" w:type="dxa"/>
            <w:gridSpan w:val="6"/>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32BFD" w:rsidRPr="00625940" w:rsidRDefault="00B32BFD" w:rsidP="00B32BFD">
            <w:pPr>
              <w:spacing w:after="0" w:line="240" w:lineRule="auto"/>
              <w:jc w:val="center"/>
              <w:rPr>
                <w:rFonts w:ascii="Calibri" w:eastAsia="Times New Roman" w:hAnsi="Calibri" w:cs="Times New Roman"/>
                <w:color w:val="9C0006"/>
              </w:rPr>
            </w:pPr>
            <w:r w:rsidRPr="00625940">
              <w:rPr>
                <w:rFonts w:ascii="Calibri" w:eastAsia="Times New Roman" w:hAnsi="Calibri" w:cs="Times New Roman"/>
                <w:color w:val="9C0006"/>
                <w:sz w:val="22"/>
              </w:rPr>
              <w:t>Art's Run</w:t>
            </w:r>
          </w:p>
        </w:tc>
      </w:tr>
      <w:tr w:rsidR="00B32BFD" w:rsidRPr="00625940" w:rsidTr="00B32BFD">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Point</w:t>
            </w:r>
          </w:p>
        </w:tc>
        <w:tc>
          <w:tcPr>
            <w:tcW w:w="2236"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Temperature</w:t>
            </w:r>
          </w:p>
        </w:tc>
        <w:tc>
          <w:tcPr>
            <w:tcW w:w="126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P (psig)</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s</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v</w:t>
            </w:r>
          </w:p>
        </w:tc>
        <w:tc>
          <w:tcPr>
            <w:tcW w:w="1815"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RPM</w:t>
            </w:r>
          </w:p>
        </w:tc>
      </w:tr>
      <w:tr w:rsidR="00B32BFD" w:rsidRPr="00625940" w:rsidTr="00B32BFD">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1</w:t>
            </w:r>
          </w:p>
        </w:tc>
        <w:tc>
          <w:tcPr>
            <w:tcW w:w="2236"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20.650</w:t>
            </w:r>
          </w:p>
        </w:tc>
        <w:tc>
          <w:tcPr>
            <w:tcW w:w="126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0.120</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6.866</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0.822</w:t>
            </w:r>
          </w:p>
        </w:tc>
        <w:tc>
          <w:tcPr>
            <w:tcW w:w="18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52284.343</w:t>
            </w:r>
          </w:p>
        </w:tc>
      </w:tr>
      <w:tr w:rsidR="00B32BFD" w:rsidRPr="00625940" w:rsidTr="00B32BFD">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2</w:t>
            </w:r>
          </w:p>
        </w:tc>
        <w:tc>
          <w:tcPr>
            <w:tcW w:w="2236"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75.360</w:t>
            </w:r>
          </w:p>
        </w:tc>
        <w:tc>
          <w:tcPr>
            <w:tcW w:w="126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8.810</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6.905</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0.617</w:t>
            </w:r>
          </w:p>
        </w:tc>
        <w:tc>
          <w:tcPr>
            <w:tcW w:w="1815" w:type="dxa"/>
            <w:vMerge/>
            <w:tcBorders>
              <w:top w:val="nil"/>
              <w:left w:val="single" w:sz="4" w:space="0" w:color="auto"/>
              <w:bottom w:val="single" w:sz="4" w:space="0" w:color="auto"/>
              <w:right w:val="single" w:sz="4" w:space="0" w:color="auto"/>
            </w:tcBorders>
            <w:vAlign w:val="center"/>
            <w:hideMark/>
          </w:tcPr>
          <w:p w:rsidR="00B32BFD" w:rsidRPr="00625940" w:rsidRDefault="00B32BFD" w:rsidP="00B32BFD">
            <w:pPr>
              <w:spacing w:after="0" w:line="240" w:lineRule="auto"/>
              <w:jc w:val="center"/>
              <w:rPr>
                <w:rFonts w:ascii="Calibri" w:eastAsia="Times New Roman" w:hAnsi="Calibri" w:cs="Times New Roman"/>
                <w:color w:val="000000"/>
              </w:rPr>
            </w:pPr>
          </w:p>
        </w:tc>
      </w:tr>
      <w:tr w:rsidR="00B32BFD" w:rsidRPr="00625940" w:rsidTr="00B32BFD">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3</w:t>
            </w:r>
          </w:p>
        </w:tc>
        <w:tc>
          <w:tcPr>
            <w:tcW w:w="2236"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588.250</w:t>
            </w:r>
          </w:p>
        </w:tc>
        <w:tc>
          <w:tcPr>
            <w:tcW w:w="126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8.490</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7.817</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1.546</w:t>
            </w:r>
          </w:p>
        </w:tc>
        <w:tc>
          <w:tcPr>
            <w:tcW w:w="1815" w:type="dxa"/>
            <w:vMerge/>
            <w:tcBorders>
              <w:top w:val="nil"/>
              <w:left w:val="single" w:sz="4" w:space="0" w:color="auto"/>
              <w:bottom w:val="single" w:sz="4" w:space="0" w:color="auto"/>
              <w:right w:val="single" w:sz="4" w:space="0" w:color="auto"/>
            </w:tcBorders>
            <w:vAlign w:val="center"/>
            <w:hideMark/>
          </w:tcPr>
          <w:p w:rsidR="00B32BFD" w:rsidRPr="00625940" w:rsidRDefault="00B32BFD" w:rsidP="00B32BFD">
            <w:pPr>
              <w:spacing w:after="0" w:line="240" w:lineRule="auto"/>
              <w:jc w:val="center"/>
              <w:rPr>
                <w:rFonts w:ascii="Calibri" w:eastAsia="Times New Roman" w:hAnsi="Calibri" w:cs="Times New Roman"/>
                <w:color w:val="000000"/>
              </w:rPr>
            </w:pPr>
          </w:p>
        </w:tc>
      </w:tr>
      <w:tr w:rsidR="00B32BFD" w:rsidRPr="00625940" w:rsidTr="00B32BFD">
        <w:trPr>
          <w:trHeight w:val="300"/>
          <w:jc w:val="center"/>
        </w:trPr>
        <w:tc>
          <w:tcPr>
            <w:tcW w:w="928" w:type="dxa"/>
            <w:tcBorders>
              <w:top w:val="nil"/>
              <w:left w:val="single" w:sz="4" w:space="0" w:color="auto"/>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4</w:t>
            </w:r>
          </w:p>
        </w:tc>
        <w:tc>
          <w:tcPr>
            <w:tcW w:w="2236"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428.170</w:t>
            </w:r>
          </w:p>
        </w:tc>
        <w:tc>
          <w:tcPr>
            <w:tcW w:w="126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0.680</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7.728</w:t>
            </w:r>
          </w:p>
        </w:tc>
        <w:tc>
          <w:tcPr>
            <w:tcW w:w="987" w:type="dxa"/>
            <w:tcBorders>
              <w:top w:val="nil"/>
              <w:left w:val="nil"/>
              <w:bottom w:val="single" w:sz="4" w:space="0" w:color="auto"/>
              <w:right w:val="single" w:sz="4" w:space="0" w:color="auto"/>
            </w:tcBorders>
            <w:shd w:val="clear" w:color="auto" w:fill="auto"/>
            <w:noWrap/>
            <w:vAlign w:val="bottom"/>
            <w:hideMark/>
          </w:tcPr>
          <w:p w:rsidR="00B32BFD" w:rsidRPr="00625940" w:rsidRDefault="00B32BFD" w:rsidP="00B32BFD">
            <w:pPr>
              <w:spacing w:after="0" w:line="240" w:lineRule="auto"/>
              <w:jc w:val="center"/>
              <w:rPr>
                <w:rFonts w:ascii="Calibri" w:eastAsia="Times New Roman" w:hAnsi="Calibri" w:cs="Times New Roman"/>
                <w:color w:val="000000"/>
              </w:rPr>
            </w:pPr>
            <w:r w:rsidRPr="00625940">
              <w:rPr>
                <w:rFonts w:ascii="Calibri" w:eastAsia="Times New Roman" w:hAnsi="Calibri" w:cs="Times New Roman"/>
                <w:color w:val="000000"/>
                <w:sz w:val="22"/>
              </w:rPr>
              <w:t>1.898</w:t>
            </w:r>
          </w:p>
        </w:tc>
        <w:tc>
          <w:tcPr>
            <w:tcW w:w="1815" w:type="dxa"/>
            <w:vMerge/>
            <w:tcBorders>
              <w:top w:val="nil"/>
              <w:left w:val="single" w:sz="4" w:space="0" w:color="auto"/>
              <w:bottom w:val="single" w:sz="4" w:space="0" w:color="auto"/>
              <w:right w:val="single" w:sz="4" w:space="0" w:color="auto"/>
            </w:tcBorders>
            <w:vAlign w:val="center"/>
            <w:hideMark/>
          </w:tcPr>
          <w:p w:rsidR="00B32BFD" w:rsidRPr="00625940" w:rsidRDefault="00B32BFD" w:rsidP="00B32BFD">
            <w:pPr>
              <w:keepNext/>
              <w:spacing w:after="0" w:line="240" w:lineRule="auto"/>
              <w:jc w:val="center"/>
              <w:rPr>
                <w:rFonts w:ascii="Calibri" w:eastAsia="Times New Roman" w:hAnsi="Calibri" w:cs="Times New Roman"/>
                <w:color w:val="000000"/>
              </w:rPr>
            </w:pPr>
          </w:p>
        </w:tc>
      </w:tr>
    </w:tbl>
    <w:p w:rsidR="00B32BFD" w:rsidRDefault="00B32BFD" w:rsidP="00B32BFD">
      <w:pPr>
        <w:pStyle w:val="Caption"/>
      </w:pPr>
      <w:proofErr w:type="gramStart"/>
      <w:r>
        <w:t>Table 6.</w:t>
      </w:r>
      <w:proofErr w:type="gramEnd"/>
      <w:r>
        <w:t xml:space="preserve"> Data for the first run of the SR-30 turbojet engine based on the average RPM reading for the run.</w:t>
      </w:r>
    </w:p>
    <w:p w:rsidR="00B32BFD" w:rsidRDefault="00B32BFD" w:rsidP="00B32BFD">
      <w:pPr>
        <w:pStyle w:val="TOC1"/>
        <w:keepNext/>
        <w:jc w:val="center"/>
      </w:pPr>
      <w:r>
        <w:rPr>
          <w:noProof/>
        </w:rPr>
        <w:drawing>
          <wp:inline distT="0" distB="0" distL="0" distR="0" wp14:anchorId="14CFCDBE" wp14:editId="0314B28A">
            <wp:extent cx="3795622" cy="2104624"/>
            <wp:effectExtent l="0" t="0" r="0" b="0"/>
            <wp:docPr id="5" name="Picture 15" descr="C:\Users\Kenny\Desktop\Art 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nny\Desktop\Art P-v.JPG"/>
                    <pic:cNvPicPr>
                      <a:picLocks noChangeAspect="1" noChangeArrowheads="1"/>
                    </pic:cNvPicPr>
                  </pic:nvPicPr>
                  <pic:blipFill>
                    <a:blip r:embed="rId44"/>
                    <a:srcRect/>
                    <a:stretch>
                      <a:fillRect/>
                    </a:stretch>
                  </pic:blipFill>
                  <pic:spPr bwMode="auto">
                    <a:xfrm>
                      <a:off x="0" y="0"/>
                      <a:ext cx="3798489" cy="2106214"/>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8.</w:t>
      </w:r>
      <w:proofErr w:type="gramEnd"/>
      <w:r>
        <w:t xml:space="preserve"> P-v Diagram for the first run completed by Art </w:t>
      </w:r>
      <w:proofErr w:type="spellStart"/>
      <w:r>
        <w:t>Klutch</w:t>
      </w:r>
      <w:proofErr w:type="spellEnd"/>
    </w:p>
    <w:p w:rsidR="00B32BFD" w:rsidRDefault="00B32BFD" w:rsidP="00B32BFD">
      <w:pPr>
        <w:pStyle w:val="TOC1"/>
        <w:jc w:val="center"/>
      </w:pPr>
    </w:p>
    <w:p w:rsidR="00B32BFD" w:rsidRDefault="00B32BFD" w:rsidP="00B32BFD">
      <w:pPr>
        <w:pStyle w:val="TOC1"/>
        <w:keepNext/>
        <w:jc w:val="center"/>
      </w:pPr>
      <w:r>
        <w:rPr>
          <w:noProof/>
        </w:rPr>
        <w:drawing>
          <wp:inline distT="0" distB="0" distL="0" distR="0" wp14:anchorId="4C121AAB" wp14:editId="6D95F759">
            <wp:extent cx="3925019" cy="2334148"/>
            <wp:effectExtent l="0" t="0" r="0" b="0"/>
            <wp:docPr id="16" name="Picture 16" descr="C:\Users\Kenny\Desktop\Art 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nny\Desktop\Art T-s.JPG"/>
                    <pic:cNvPicPr>
                      <a:picLocks noChangeAspect="1" noChangeArrowheads="1"/>
                    </pic:cNvPicPr>
                  </pic:nvPicPr>
                  <pic:blipFill>
                    <a:blip r:embed="rId45"/>
                    <a:srcRect/>
                    <a:stretch>
                      <a:fillRect/>
                    </a:stretch>
                  </pic:blipFill>
                  <pic:spPr bwMode="auto">
                    <a:xfrm>
                      <a:off x="0" y="0"/>
                      <a:ext cx="3927664" cy="2335721"/>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9.</w:t>
      </w:r>
      <w:proofErr w:type="gramEnd"/>
      <w:r>
        <w:t xml:space="preserve"> T-s diagram for the first run completed by Art </w:t>
      </w:r>
      <w:proofErr w:type="spellStart"/>
      <w:r>
        <w:t>Klutch</w:t>
      </w:r>
      <w:proofErr w:type="spellEnd"/>
    </w:p>
    <w:p w:rsidR="00B32BFD" w:rsidRPr="00B32BFD" w:rsidRDefault="00B32BFD" w:rsidP="00B32BFD"/>
    <w:tbl>
      <w:tblPr>
        <w:tblW w:w="8540" w:type="dxa"/>
        <w:jc w:val="center"/>
        <w:tblInd w:w="93" w:type="dxa"/>
        <w:tblLook w:val="04A0" w:firstRow="1" w:lastRow="0" w:firstColumn="1" w:lastColumn="0" w:noHBand="0" w:noVBand="1"/>
      </w:tblPr>
      <w:tblGrid>
        <w:gridCol w:w="730"/>
        <w:gridCol w:w="2277"/>
        <w:gridCol w:w="1047"/>
        <w:gridCol w:w="1599"/>
        <w:gridCol w:w="1495"/>
        <w:gridCol w:w="1392"/>
      </w:tblGrid>
      <w:tr w:rsidR="00B32BFD" w:rsidRPr="00555A93" w:rsidTr="00B32BFD">
        <w:trPr>
          <w:trHeight w:val="300"/>
          <w:jc w:val="center"/>
        </w:trPr>
        <w:tc>
          <w:tcPr>
            <w:tcW w:w="8540" w:type="dxa"/>
            <w:gridSpan w:val="6"/>
            <w:tcBorders>
              <w:top w:val="single" w:sz="4" w:space="0" w:color="auto"/>
              <w:left w:val="single" w:sz="4" w:space="0" w:color="auto"/>
              <w:bottom w:val="single" w:sz="4" w:space="0" w:color="auto"/>
              <w:right w:val="single" w:sz="4" w:space="0" w:color="000000"/>
            </w:tcBorders>
            <w:shd w:val="clear" w:color="000000" w:fill="C6EFCE"/>
            <w:noWrap/>
            <w:vAlign w:val="bottom"/>
            <w:hideMark/>
          </w:tcPr>
          <w:p w:rsidR="00B32BFD" w:rsidRPr="00555A93" w:rsidRDefault="00B32BFD" w:rsidP="00B32BFD">
            <w:pPr>
              <w:spacing w:after="0" w:line="240" w:lineRule="auto"/>
              <w:jc w:val="center"/>
              <w:rPr>
                <w:rFonts w:ascii="Calibri" w:eastAsia="Times New Roman" w:hAnsi="Calibri" w:cs="Times New Roman"/>
                <w:color w:val="006100"/>
              </w:rPr>
            </w:pPr>
            <w:r w:rsidRPr="00555A93">
              <w:rPr>
                <w:rFonts w:ascii="Calibri" w:eastAsia="Times New Roman" w:hAnsi="Calibri" w:cs="Times New Roman"/>
                <w:color w:val="006100"/>
                <w:sz w:val="22"/>
              </w:rPr>
              <w:lastRenderedPageBreak/>
              <w:t>Richard's Run</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Point</w:t>
            </w:r>
          </w:p>
        </w:tc>
        <w:tc>
          <w:tcPr>
            <w:tcW w:w="227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Temperature</w:t>
            </w:r>
            <w:r w:rsidRPr="00555A93">
              <w:rPr>
                <w:rFonts w:ascii="Calibri" w:eastAsia="Times New Roman" w:hAnsi="Calibri" w:cs="Times New Roman"/>
                <w:color w:val="000000"/>
                <w:sz w:val="22"/>
              </w:rPr>
              <w:t xml:space="preserve"> [°C]</w:t>
            </w:r>
          </w:p>
        </w:tc>
        <w:tc>
          <w:tcPr>
            <w:tcW w:w="104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P  </w:t>
            </w:r>
            <w:r w:rsidRPr="00555A93">
              <w:rPr>
                <w:rFonts w:ascii="Calibri" w:eastAsia="Times New Roman" w:hAnsi="Calibri" w:cs="Times New Roman"/>
                <w:color w:val="000000"/>
                <w:sz w:val="22"/>
              </w:rPr>
              <w:t>[psig]</w:t>
            </w:r>
          </w:p>
        </w:tc>
        <w:tc>
          <w:tcPr>
            <w:tcW w:w="1599"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s </w:t>
            </w:r>
            <w:r w:rsidRPr="00555A93">
              <w:rPr>
                <w:rFonts w:ascii="Calibri" w:eastAsia="Times New Roman" w:hAnsi="Calibri" w:cs="Times New Roman"/>
                <w:color w:val="000000"/>
                <w:sz w:val="22"/>
              </w:rPr>
              <w:t>[kJ/(kg*°K]</w:t>
            </w:r>
          </w:p>
        </w:tc>
        <w:tc>
          <w:tcPr>
            <w:tcW w:w="1495"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v </w:t>
            </w:r>
            <w:r w:rsidRPr="00555A93">
              <w:rPr>
                <w:rFonts w:ascii="Calibri" w:eastAsia="Times New Roman" w:hAnsi="Calibri" w:cs="Times New Roman"/>
                <w:color w:val="000000"/>
                <w:sz w:val="22"/>
              </w:rPr>
              <w:t xml:space="preserve"> [m^3/kg]</w:t>
            </w:r>
          </w:p>
        </w:tc>
        <w:tc>
          <w:tcPr>
            <w:tcW w:w="1392"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RPM</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w:t>
            </w:r>
          </w:p>
        </w:tc>
        <w:tc>
          <w:tcPr>
            <w:tcW w:w="227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25.020</w:t>
            </w:r>
          </w:p>
        </w:tc>
        <w:tc>
          <w:tcPr>
            <w:tcW w:w="104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0.140</w:t>
            </w:r>
          </w:p>
        </w:tc>
        <w:tc>
          <w:tcPr>
            <w:tcW w:w="1599"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6.880</w:t>
            </w:r>
          </w:p>
        </w:tc>
        <w:tc>
          <w:tcPr>
            <w:tcW w:w="1495"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0.836</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55050.578</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w:t>
            </w:r>
          </w:p>
        </w:tc>
        <w:tc>
          <w:tcPr>
            <w:tcW w:w="227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86.100</w:t>
            </w:r>
          </w:p>
        </w:tc>
        <w:tc>
          <w:tcPr>
            <w:tcW w:w="104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9.890</w:t>
            </w:r>
          </w:p>
        </w:tc>
        <w:tc>
          <w:tcPr>
            <w:tcW w:w="1599"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6.922</w:t>
            </w:r>
          </w:p>
        </w:tc>
        <w:tc>
          <w:tcPr>
            <w:tcW w:w="1495"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0.608</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3</w:t>
            </w:r>
          </w:p>
        </w:tc>
        <w:tc>
          <w:tcPr>
            <w:tcW w:w="227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609.660</w:t>
            </w:r>
          </w:p>
        </w:tc>
        <w:tc>
          <w:tcPr>
            <w:tcW w:w="104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9.590</w:t>
            </w:r>
          </w:p>
        </w:tc>
        <w:tc>
          <w:tcPr>
            <w:tcW w:w="1599"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7.828</w:t>
            </w:r>
          </w:p>
        </w:tc>
        <w:tc>
          <w:tcPr>
            <w:tcW w:w="1495"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1.513</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w:t>
            </w:r>
          </w:p>
        </w:tc>
        <w:tc>
          <w:tcPr>
            <w:tcW w:w="227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421.390</w:t>
            </w:r>
          </w:p>
        </w:tc>
        <w:tc>
          <w:tcPr>
            <w:tcW w:w="1047"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0.770</w:t>
            </w:r>
          </w:p>
        </w:tc>
        <w:tc>
          <w:tcPr>
            <w:tcW w:w="1599"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7.717</w:t>
            </w:r>
          </w:p>
        </w:tc>
        <w:tc>
          <w:tcPr>
            <w:tcW w:w="1495" w:type="dxa"/>
            <w:tcBorders>
              <w:top w:val="nil"/>
              <w:left w:val="nil"/>
              <w:bottom w:val="single" w:sz="4" w:space="0" w:color="auto"/>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1.869</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keepNext/>
              <w:spacing w:after="0" w:line="240" w:lineRule="auto"/>
              <w:jc w:val="center"/>
              <w:rPr>
                <w:rFonts w:ascii="Calibri" w:eastAsia="Times New Roman" w:hAnsi="Calibri" w:cs="Times New Roman"/>
                <w:b/>
                <w:bCs/>
                <w:color w:val="000000"/>
              </w:rPr>
            </w:pPr>
          </w:p>
        </w:tc>
      </w:tr>
    </w:tbl>
    <w:p w:rsidR="00B32BFD" w:rsidRDefault="00B32BFD" w:rsidP="00B32BFD">
      <w:pPr>
        <w:pStyle w:val="Caption"/>
      </w:pPr>
      <w:proofErr w:type="gramStart"/>
      <w:r>
        <w:t>Table 7.</w:t>
      </w:r>
      <w:proofErr w:type="gramEnd"/>
      <w:r w:rsidRPr="0050304D">
        <w:t xml:space="preserve"> Data for the </w:t>
      </w:r>
      <w:r>
        <w:t>second</w:t>
      </w:r>
      <w:r w:rsidRPr="0050304D">
        <w:t xml:space="preserve"> run of the SR-30 turbojet engine based on the average RPM reading for the run.</w:t>
      </w:r>
    </w:p>
    <w:p w:rsidR="00B32BFD" w:rsidRDefault="00B32BFD" w:rsidP="00B32BFD">
      <w:pPr>
        <w:pStyle w:val="TOC1"/>
        <w:keepNext/>
        <w:jc w:val="center"/>
      </w:pPr>
      <w:r>
        <w:rPr>
          <w:noProof/>
        </w:rPr>
        <w:drawing>
          <wp:inline distT="0" distB="0" distL="0" distR="0" wp14:anchorId="2D3F1163" wp14:editId="678AC6C6">
            <wp:extent cx="4414927" cy="2660749"/>
            <wp:effectExtent l="19050" t="0" r="4673" b="0"/>
            <wp:docPr id="6" name="Picture 15" descr="C:\Users\Kenny\Desktop\Richard 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nny\Desktop\Richard P-v.JPG"/>
                    <pic:cNvPicPr>
                      <a:picLocks noChangeAspect="1" noChangeArrowheads="1"/>
                    </pic:cNvPicPr>
                  </pic:nvPicPr>
                  <pic:blipFill>
                    <a:blip r:embed="rId46"/>
                    <a:srcRect/>
                    <a:stretch>
                      <a:fillRect/>
                    </a:stretch>
                  </pic:blipFill>
                  <pic:spPr bwMode="auto">
                    <a:xfrm>
                      <a:off x="0" y="0"/>
                      <a:ext cx="4413220" cy="2659720"/>
                    </a:xfrm>
                    <a:prstGeom prst="rect">
                      <a:avLst/>
                    </a:prstGeom>
                    <a:noFill/>
                    <a:ln w="9525">
                      <a:noFill/>
                      <a:miter lim="800000"/>
                      <a:headEnd/>
                      <a:tailEnd/>
                    </a:ln>
                  </pic:spPr>
                </pic:pic>
              </a:graphicData>
            </a:graphic>
          </wp:inline>
        </w:drawing>
      </w:r>
    </w:p>
    <w:p w:rsidR="00B32BFD" w:rsidRDefault="00B32BFD" w:rsidP="00B32BFD">
      <w:pPr>
        <w:pStyle w:val="Caption"/>
        <w:jc w:val="center"/>
        <w:rPr>
          <w:noProof/>
        </w:rPr>
      </w:pPr>
      <w:proofErr w:type="gramStart"/>
      <w:r>
        <w:t>Figure 10.</w:t>
      </w:r>
      <w:proofErr w:type="gramEnd"/>
      <w:r w:rsidRPr="0068049B">
        <w:t xml:space="preserve"> </w:t>
      </w:r>
      <w:r>
        <w:t xml:space="preserve">P-v Diagram for the second run completed by Richard </w:t>
      </w:r>
      <w:r w:rsidRPr="0068049B">
        <w:rPr>
          <w:sz w:val="22"/>
          <w:szCs w:val="22"/>
        </w:rPr>
        <w:t>Le-Nguyen</w:t>
      </w:r>
      <w:r>
        <w:rPr>
          <w:sz w:val="22"/>
          <w:szCs w:val="22"/>
        </w:rPr>
        <w:t>.</w:t>
      </w:r>
      <w:r w:rsidRPr="00C42153">
        <w:rPr>
          <w:noProof/>
        </w:rPr>
        <w:t xml:space="preserve"> </w:t>
      </w:r>
    </w:p>
    <w:p w:rsidR="00B32BFD" w:rsidRDefault="00B32BFD" w:rsidP="00B32BFD">
      <w:pPr>
        <w:pStyle w:val="Caption"/>
        <w:jc w:val="center"/>
        <w:rPr>
          <w:noProof/>
        </w:rPr>
      </w:pPr>
    </w:p>
    <w:p w:rsidR="00B32BFD" w:rsidRDefault="00B32BFD" w:rsidP="00B32BFD">
      <w:pPr>
        <w:pStyle w:val="Caption"/>
        <w:jc w:val="center"/>
      </w:pPr>
      <w:r>
        <w:rPr>
          <w:noProof/>
        </w:rPr>
        <w:drawing>
          <wp:inline distT="0" distB="0" distL="0" distR="0" wp14:anchorId="51F88287" wp14:editId="45B464C3">
            <wp:extent cx="4811743" cy="2904898"/>
            <wp:effectExtent l="19050" t="0" r="7907" b="0"/>
            <wp:docPr id="11" name="Picture 16" descr="C:\Users\Kenny\Desktop\Richard 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nny\Desktop\Richard T-s.JPG"/>
                    <pic:cNvPicPr>
                      <a:picLocks noChangeAspect="1" noChangeArrowheads="1"/>
                    </pic:cNvPicPr>
                  </pic:nvPicPr>
                  <pic:blipFill>
                    <a:blip r:embed="rId47"/>
                    <a:srcRect/>
                    <a:stretch>
                      <a:fillRect/>
                    </a:stretch>
                  </pic:blipFill>
                  <pic:spPr bwMode="auto">
                    <a:xfrm>
                      <a:off x="0" y="0"/>
                      <a:ext cx="4815296" cy="2907043"/>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11.</w:t>
      </w:r>
      <w:proofErr w:type="gramEnd"/>
      <w:r w:rsidRPr="00495C87">
        <w:t xml:space="preserve"> </w:t>
      </w:r>
      <w:proofErr w:type="gramStart"/>
      <w:r w:rsidRPr="00495C87">
        <w:t xml:space="preserve">T-s diagram for the </w:t>
      </w:r>
      <w:r>
        <w:t>second run completed by Richard Le-Nguyen.</w:t>
      </w:r>
      <w:proofErr w:type="gramEnd"/>
    </w:p>
    <w:p w:rsidR="00B32BFD" w:rsidRPr="00B32BFD" w:rsidRDefault="00B32BFD" w:rsidP="00B32BFD"/>
    <w:tbl>
      <w:tblPr>
        <w:tblW w:w="8540" w:type="dxa"/>
        <w:jc w:val="center"/>
        <w:tblInd w:w="93" w:type="dxa"/>
        <w:tblLook w:val="04A0" w:firstRow="1" w:lastRow="0" w:firstColumn="1" w:lastColumn="0" w:noHBand="0" w:noVBand="1"/>
      </w:tblPr>
      <w:tblGrid>
        <w:gridCol w:w="730"/>
        <w:gridCol w:w="2277"/>
        <w:gridCol w:w="1047"/>
        <w:gridCol w:w="1599"/>
        <w:gridCol w:w="1495"/>
        <w:gridCol w:w="1392"/>
      </w:tblGrid>
      <w:tr w:rsidR="00B32BFD" w:rsidRPr="00555A93" w:rsidTr="00B32BFD">
        <w:trPr>
          <w:trHeight w:val="300"/>
          <w:jc w:val="center"/>
        </w:trPr>
        <w:tc>
          <w:tcPr>
            <w:tcW w:w="8540" w:type="dxa"/>
            <w:gridSpan w:val="6"/>
            <w:tcBorders>
              <w:top w:val="single" w:sz="4" w:space="0" w:color="auto"/>
              <w:left w:val="single" w:sz="4" w:space="0" w:color="auto"/>
              <w:bottom w:val="single" w:sz="4" w:space="0" w:color="auto"/>
              <w:right w:val="single" w:sz="4" w:space="0" w:color="000000"/>
            </w:tcBorders>
            <w:shd w:val="clear" w:color="000000" w:fill="FFEB9C"/>
            <w:noWrap/>
            <w:vAlign w:val="bottom"/>
            <w:hideMark/>
          </w:tcPr>
          <w:p w:rsidR="00B32BFD" w:rsidRPr="00555A93" w:rsidRDefault="00B32BFD" w:rsidP="00B32BFD">
            <w:pPr>
              <w:spacing w:after="0" w:line="240" w:lineRule="auto"/>
              <w:jc w:val="center"/>
              <w:rPr>
                <w:rFonts w:ascii="Calibri" w:eastAsia="Times New Roman" w:hAnsi="Calibri" w:cs="Times New Roman"/>
                <w:color w:val="9C6500"/>
              </w:rPr>
            </w:pPr>
            <w:r w:rsidRPr="00555A93">
              <w:rPr>
                <w:rFonts w:ascii="Calibri" w:eastAsia="Times New Roman" w:hAnsi="Calibri" w:cs="Times New Roman"/>
                <w:color w:val="9C6500"/>
                <w:sz w:val="22"/>
              </w:rPr>
              <w:lastRenderedPageBreak/>
              <w:t>Sean's Run</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Point</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Temperature</w:t>
            </w:r>
            <w:r w:rsidRPr="00555A93">
              <w:rPr>
                <w:rFonts w:ascii="Calibri" w:eastAsia="Times New Roman" w:hAnsi="Calibri" w:cs="Times New Roman"/>
                <w:color w:val="000000"/>
                <w:sz w:val="22"/>
              </w:rPr>
              <w:t xml:space="preserve"> [°C]</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P </w:t>
            </w:r>
            <w:r w:rsidRPr="00555A93">
              <w:rPr>
                <w:rFonts w:ascii="Calibri" w:eastAsia="Times New Roman" w:hAnsi="Calibri" w:cs="Times New Roman"/>
                <w:color w:val="000000"/>
                <w:sz w:val="22"/>
              </w:rPr>
              <w:t xml:space="preserve"> [psig]</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b/>
                <w:bCs/>
                <w:color w:val="000000"/>
                <w:sz w:val="22"/>
              </w:rPr>
              <w:t xml:space="preserve">s </w:t>
            </w:r>
            <w:r w:rsidRPr="00555A93">
              <w:rPr>
                <w:rFonts w:ascii="Calibri" w:eastAsia="Times New Roman" w:hAnsi="Calibri" w:cs="Times New Roman"/>
                <w:color w:val="000000"/>
                <w:sz w:val="22"/>
              </w:rPr>
              <w:t>[kJ/(kg*°K]</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v </w:t>
            </w:r>
            <w:r w:rsidRPr="00555A93">
              <w:rPr>
                <w:rFonts w:ascii="Calibri" w:eastAsia="Times New Roman" w:hAnsi="Calibri" w:cs="Times New Roman"/>
                <w:color w:val="000000"/>
                <w:sz w:val="22"/>
              </w:rPr>
              <w:t xml:space="preserve"> [m^3/kg]</w:t>
            </w:r>
          </w:p>
        </w:tc>
        <w:tc>
          <w:tcPr>
            <w:tcW w:w="1392"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RPM</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23.780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0.180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6.875</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0.831</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59171.749</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98.040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11.940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6.932</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0.580</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3</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607.870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11.640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7.803</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1.392</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432.790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0.940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7.730</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1.879</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keepNext/>
              <w:spacing w:after="0" w:line="240" w:lineRule="auto"/>
              <w:jc w:val="center"/>
              <w:rPr>
                <w:rFonts w:ascii="Calibri" w:eastAsia="Times New Roman" w:hAnsi="Calibri" w:cs="Times New Roman"/>
                <w:b/>
                <w:bCs/>
                <w:color w:val="000000"/>
              </w:rPr>
            </w:pPr>
          </w:p>
        </w:tc>
      </w:tr>
    </w:tbl>
    <w:p w:rsidR="00B32BFD" w:rsidRDefault="00B32BFD" w:rsidP="00B32BFD">
      <w:pPr>
        <w:pStyle w:val="Caption"/>
      </w:pPr>
      <w:proofErr w:type="gramStart"/>
      <w:r>
        <w:t>Table 8.</w:t>
      </w:r>
      <w:proofErr w:type="gramEnd"/>
      <w:r w:rsidRPr="00CF3068">
        <w:t xml:space="preserve"> Data for the </w:t>
      </w:r>
      <w:r>
        <w:t>third</w:t>
      </w:r>
      <w:r w:rsidRPr="00CF3068">
        <w:t xml:space="preserve"> run of the SR-30 turbojet engine based on the average RPM reading for the run.</w:t>
      </w:r>
    </w:p>
    <w:p w:rsidR="00B32BFD" w:rsidRPr="00052161" w:rsidRDefault="00B32BFD" w:rsidP="00B32BFD"/>
    <w:p w:rsidR="00B32BFD" w:rsidRDefault="00B32BFD" w:rsidP="00B32BFD">
      <w:pPr>
        <w:pStyle w:val="TOC1"/>
        <w:keepNext/>
        <w:jc w:val="center"/>
      </w:pPr>
      <w:r>
        <w:rPr>
          <w:noProof/>
        </w:rPr>
        <w:drawing>
          <wp:inline distT="0" distB="0" distL="0" distR="0" wp14:anchorId="348A6003" wp14:editId="3B921E65">
            <wp:extent cx="4716852" cy="2696428"/>
            <wp:effectExtent l="19050" t="0" r="7548" b="0"/>
            <wp:docPr id="17" name="Picture 17" descr="C:\Users\Kenny\Desktop\Sean 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nny\Desktop\Sean P-v.JPG"/>
                    <pic:cNvPicPr>
                      <a:picLocks noChangeAspect="1" noChangeArrowheads="1"/>
                    </pic:cNvPicPr>
                  </pic:nvPicPr>
                  <pic:blipFill>
                    <a:blip r:embed="rId48"/>
                    <a:srcRect/>
                    <a:stretch>
                      <a:fillRect/>
                    </a:stretch>
                  </pic:blipFill>
                  <pic:spPr bwMode="auto">
                    <a:xfrm>
                      <a:off x="0" y="0"/>
                      <a:ext cx="4717444" cy="2696767"/>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12.</w:t>
      </w:r>
      <w:proofErr w:type="gramEnd"/>
      <w:r w:rsidRPr="00407C20">
        <w:t xml:space="preserve"> P-v Diagram for the </w:t>
      </w:r>
      <w:r>
        <w:t>third</w:t>
      </w:r>
      <w:r w:rsidRPr="00407C20">
        <w:t xml:space="preserve"> run comp</w:t>
      </w:r>
      <w:r>
        <w:t>leted by Sean Maher.</w:t>
      </w:r>
    </w:p>
    <w:p w:rsidR="00B32BFD" w:rsidRPr="00052161" w:rsidRDefault="00B32BFD" w:rsidP="00B32BFD"/>
    <w:p w:rsidR="00B32BFD" w:rsidRDefault="00B32BFD" w:rsidP="00B32BFD">
      <w:pPr>
        <w:pStyle w:val="TOC1"/>
        <w:keepNext/>
        <w:jc w:val="center"/>
      </w:pPr>
      <w:r>
        <w:rPr>
          <w:noProof/>
        </w:rPr>
        <w:drawing>
          <wp:inline distT="0" distB="0" distL="0" distR="0" wp14:anchorId="6FA4D138" wp14:editId="20FB4AF4">
            <wp:extent cx="4716852" cy="2622993"/>
            <wp:effectExtent l="19050" t="0" r="7548" b="0"/>
            <wp:docPr id="19" name="Picture 19" descr="C:\Users\Kenny\Desktop\Sean 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nny\Desktop\Sean T-s.JPG"/>
                    <pic:cNvPicPr>
                      <a:picLocks noChangeAspect="1" noChangeArrowheads="1"/>
                    </pic:cNvPicPr>
                  </pic:nvPicPr>
                  <pic:blipFill>
                    <a:blip r:embed="rId49"/>
                    <a:srcRect/>
                    <a:stretch>
                      <a:fillRect/>
                    </a:stretch>
                  </pic:blipFill>
                  <pic:spPr bwMode="auto">
                    <a:xfrm>
                      <a:off x="0" y="0"/>
                      <a:ext cx="4728544" cy="2629495"/>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13.</w:t>
      </w:r>
      <w:proofErr w:type="gramEnd"/>
      <w:r w:rsidRPr="009E0615">
        <w:t xml:space="preserve"> </w:t>
      </w:r>
      <w:r>
        <w:t>T-s</w:t>
      </w:r>
      <w:r w:rsidRPr="009E0615">
        <w:t xml:space="preserve"> Diagram for the </w:t>
      </w:r>
      <w:r>
        <w:t>third</w:t>
      </w:r>
      <w:r w:rsidRPr="009E0615">
        <w:t xml:space="preserve"> run complete</w:t>
      </w:r>
      <w:r>
        <w:t>d by Sean Maher.</w:t>
      </w:r>
    </w:p>
    <w:tbl>
      <w:tblPr>
        <w:tblW w:w="8540" w:type="dxa"/>
        <w:jc w:val="center"/>
        <w:tblInd w:w="85" w:type="dxa"/>
        <w:tblLook w:val="04A0" w:firstRow="1" w:lastRow="0" w:firstColumn="1" w:lastColumn="0" w:noHBand="0" w:noVBand="1"/>
      </w:tblPr>
      <w:tblGrid>
        <w:gridCol w:w="730"/>
        <w:gridCol w:w="2277"/>
        <w:gridCol w:w="1047"/>
        <w:gridCol w:w="1599"/>
        <w:gridCol w:w="1495"/>
        <w:gridCol w:w="1392"/>
      </w:tblGrid>
      <w:tr w:rsidR="00B32BFD" w:rsidRPr="00555A93" w:rsidTr="00B32BFD">
        <w:trPr>
          <w:trHeight w:val="330"/>
          <w:jc w:val="center"/>
        </w:trPr>
        <w:tc>
          <w:tcPr>
            <w:tcW w:w="8540" w:type="dxa"/>
            <w:gridSpan w:val="6"/>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FFFFFF"/>
              </w:rPr>
            </w:pPr>
            <w:r w:rsidRPr="00555A93">
              <w:rPr>
                <w:rFonts w:ascii="Calibri" w:eastAsia="Times New Roman" w:hAnsi="Calibri" w:cs="Times New Roman"/>
                <w:b/>
                <w:bCs/>
                <w:color w:val="FFFFFF"/>
                <w:sz w:val="22"/>
              </w:rPr>
              <w:lastRenderedPageBreak/>
              <w:t>Ryan's Run</w:t>
            </w:r>
          </w:p>
        </w:tc>
      </w:tr>
      <w:tr w:rsidR="00B32BFD" w:rsidRPr="00555A93" w:rsidTr="00B32BFD">
        <w:trPr>
          <w:trHeight w:val="315"/>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Point</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Temperature</w:t>
            </w:r>
            <w:r w:rsidRPr="00555A93">
              <w:rPr>
                <w:rFonts w:ascii="Calibri" w:eastAsia="Times New Roman" w:hAnsi="Calibri" w:cs="Times New Roman"/>
                <w:color w:val="000000"/>
                <w:sz w:val="22"/>
              </w:rPr>
              <w:t xml:space="preserve"> [°C]</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P </w:t>
            </w:r>
            <w:r w:rsidRPr="00555A93">
              <w:rPr>
                <w:rFonts w:ascii="Calibri" w:eastAsia="Times New Roman" w:hAnsi="Calibri" w:cs="Times New Roman"/>
                <w:color w:val="000000"/>
                <w:sz w:val="22"/>
              </w:rPr>
              <w:t xml:space="preserve"> [psig]</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s </w:t>
            </w:r>
            <w:r w:rsidRPr="00555A93">
              <w:rPr>
                <w:rFonts w:ascii="Calibri" w:eastAsia="Times New Roman" w:hAnsi="Calibri" w:cs="Times New Roman"/>
                <w:color w:val="000000"/>
                <w:sz w:val="22"/>
              </w:rPr>
              <w:t>[kJ/(kg*°K]</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v </w:t>
            </w:r>
            <w:r w:rsidRPr="00555A93">
              <w:rPr>
                <w:rFonts w:ascii="Calibri" w:eastAsia="Times New Roman" w:hAnsi="Calibri" w:cs="Times New Roman"/>
                <w:color w:val="000000"/>
                <w:sz w:val="22"/>
              </w:rPr>
              <w:t xml:space="preserve"> [m^3/kg]</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RPM</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24.380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0.290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6.875</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0.826</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68681.179</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120.670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17.360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6.938</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0.511</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3</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633.360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17.070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7.778</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1.188</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460.370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1.430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7.760</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1.893</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keepNext/>
              <w:spacing w:after="0" w:line="240" w:lineRule="auto"/>
              <w:jc w:val="center"/>
              <w:rPr>
                <w:rFonts w:ascii="Calibri" w:eastAsia="Times New Roman" w:hAnsi="Calibri" w:cs="Times New Roman"/>
                <w:b/>
                <w:bCs/>
                <w:color w:val="000000"/>
              </w:rPr>
            </w:pPr>
          </w:p>
        </w:tc>
      </w:tr>
    </w:tbl>
    <w:p w:rsidR="00B32BFD" w:rsidRDefault="00B32BFD" w:rsidP="00B32BFD">
      <w:pPr>
        <w:pStyle w:val="Caption"/>
      </w:pPr>
      <w:proofErr w:type="gramStart"/>
      <w:r>
        <w:t>Table 9.</w:t>
      </w:r>
      <w:proofErr w:type="gramEnd"/>
      <w:r w:rsidRPr="00D77791">
        <w:t xml:space="preserve"> Data for the </w:t>
      </w:r>
      <w:r>
        <w:t>fourth</w:t>
      </w:r>
      <w:r w:rsidRPr="00D77791">
        <w:t xml:space="preserve"> run of the SR-30 turbojet engine based on the average RPM reading for the run.</w:t>
      </w:r>
    </w:p>
    <w:p w:rsidR="00B32BFD" w:rsidRDefault="00B32BFD" w:rsidP="00B32BFD">
      <w:pPr>
        <w:pStyle w:val="TOC1"/>
        <w:keepNext/>
        <w:jc w:val="center"/>
      </w:pPr>
      <w:r>
        <w:rPr>
          <w:noProof/>
        </w:rPr>
        <w:drawing>
          <wp:inline distT="0" distB="0" distL="0" distR="0" wp14:anchorId="637744FC" wp14:editId="719E6949">
            <wp:extent cx="4716851" cy="2828544"/>
            <wp:effectExtent l="19050" t="0" r="7549" b="0"/>
            <wp:docPr id="20" name="Picture 20" descr="C:\Users\Kenny\Desktop\Ryan 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enny\Desktop\Ryan P-v.JPG"/>
                    <pic:cNvPicPr>
                      <a:picLocks noChangeAspect="1" noChangeArrowheads="1"/>
                    </pic:cNvPicPr>
                  </pic:nvPicPr>
                  <pic:blipFill>
                    <a:blip r:embed="rId50"/>
                    <a:srcRect/>
                    <a:stretch>
                      <a:fillRect/>
                    </a:stretch>
                  </pic:blipFill>
                  <pic:spPr bwMode="auto">
                    <a:xfrm>
                      <a:off x="0" y="0"/>
                      <a:ext cx="4716260" cy="2828190"/>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14.</w:t>
      </w:r>
      <w:proofErr w:type="gramEnd"/>
      <w:r w:rsidRPr="00790DC2">
        <w:t xml:space="preserve"> P-v Diagram for the </w:t>
      </w:r>
      <w:r>
        <w:t>fourth run completed by Ryan Levin.</w:t>
      </w:r>
    </w:p>
    <w:p w:rsidR="00B32BFD" w:rsidRPr="00556EE8" w:rsidRDefault="00B32BFD" w:rsidP="00B32BFD"/>
    <w:p w:rsidR="00B32BFD" w:rsidRDefault="00B32BFD" w:rsidP="00B32BFD">
      <w:pPr>
        <w:pStyle w:val="TOC1"/>
        <w:keepNext/>
        <w:jc w:val="center"/>
      </w:pPr>
      <w:r>
        <w:rPr>
          <w:noProof/>
        </w:rPr>
        <w:drawing>
          <wp:inline distT="0" distB="0" distL="0" distR="0" wp14:anchorId="653A0B61" wp14:editId="7ED37DCC">
            <wp:extent cx="4518445" cy="2647169"/>
            <wp:effectExtent l="19050" t="0" r="0" b="0"/>
            <wp:docPr id="21" name="Picture 21" descr="C:\Users\Kenny\Desktop\Ryan 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nny\Desktop\Ryan T-s.JPG"/>
                    <pic:cNvPicPr>
                      <a:picLocks noChangeAspect="1" noChangeArrowheads="1"/>
                    </pic:cNvPicPr>
                  </pic:nvPicPr>
                  <pic:blipFill>
                    <a:blip r:embed="rId51"/>
                    <a:srcRect/>
                    <a:stretch>
                      <a:fillRect/>
                    </a:stretch>
                  </pic:blipFill>
                  <pic:spPr bwMode="auto">
                    <a:xfrm>
                      <a:off x="0" y="0"/>
                      <a:ext cx="4521640" cy="2649041"/>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15.</w:t>
      </w:r>
      <w:proofErr w:type="gramEnd"/>
      <w:r w:rsidRPr="00CE6948">
        <w:t xml:space="preserve"> T-s Diagram for the </w:t>
      </w:r>
      <w:r>
        <w:t>fourth run completed by Ryan Levin.</w:t>
      </w:r>
    </w:p>
    <w:tbl>
      <w:tblPr>
        <w:tblW w:w="8540" w:type="dxa"/>
        <w:jc w:val="center"/>
        <w:tblInd w:w="93" w:type="dxa"/>
        <w:tblLook w:val="04A0" w:firstRow="1" w:lastRow="0" w:firstColumn="1" w:lastColumn="0" w:noHBand="0" w:noVBand="1"/>
      </w:tblPr>
      <w:tblGrid>
        <w:gridCol w:w="730"/>
        <w:gridCol w:w="2277"/>
        <w:gridCol w:w="1047"/>
        <w:gridCol w:w="1599"/>
        <w:gridCol w:w="1495"/>
        <w:gridCol w:w="1392"/>
      </w:tblGrid>
      <w:tr w:rsidR="00B32BFD" w:rsidRPr="00555A93" w:rsidTr="00B32BFD">
        <w:trPr>
          <w:trHeight w:val="300"/>
          <w:jc w:val="center"/>
        </w:trPr>
        <w:tc>
          <w:tcPr>
            <w:tcW w:w="8540" w:type="dxa"/>
            <w:gridSpan w:val="6"/>
            <w:tcBorders>
              <w:top w:val="single" w:sz="4" w:space="0" w:color="7F7F7F"/>
              <w:left w:val="single" w:sz="4" w:space="0" w:color="7F7F7F"/>
              <w:bottom w:val="single" w:sz="4" w:space="0" w:color="7F7F7F"/>
              <w:right w:val="single" w:sz="4" w:space="0" w:color="7F7F7F"/>
            </w:tcBorders>
            <w:shd w:val="clear" w:color="000000" w:fill="93CDDD"/>
            <w:noWrap/>
            <w:vAlign w:val="bottom"/>
            <w:hideMark/>
          </w:tcPr>
          <w:p w:rsidR="00B32BFD" w:rsidRPr="00555A93" w:rsidRDefault="00B32BFD" w:rsidP="00B32BFD">
            <w:pPr>
              <w:spacing w:after="0" w:line="240" w:lineRule="auto"/>
              <w:jc w:val="center"/>
              <w:rPr>
                <w:rFonts w:ascii="Calibri" w:eastAsia="Times New Roman" w:hAnsi="Calibri" w:cs="Times New Roman"/>
                <w:color w:val="3F3F76"/>
              </w:rPr>
            </w:pPr>
            <w:r w:rsidRPr="00555A93">
              <w:rPr>
                <w:rFonts w:ascii="Calibri" w:eastAsia="Times New Roman" w:hAnsi="Calibri" w:cs="Times New Roman"/>
                <w:color w:val="3F3F76"/>
                <w:sz w:val="22"/>
              </w:rPr>
              <w:lastRenderedPageBreak/>
              <w:t>Kenny's Run</w:t>
            </w:r>
          </w:p>
        </w:tc>
      </w:tr>
      <w:tr w:rsidR="00B32BFD" w:rsidRPr="00555A93" w:rsidTr="00B32BFD">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Point</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Temperature</w:t>
            </w:r>
            <w:r w:rsidRPr="00555A93">
              <w:rPr>
                <w:rFonts w:ascii="Calibri" w:eastAsia="Times New Roman" w:hAnsi="Calibri" w:cs="Times New Roman"/>
                <w:color w:val="000000"/>
                <w:sz w:val="22"/>
              </w:rPr>
              <w:t xml:space="preserve"> [°C]</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P </w:t>
            </w:r>
            <w:r w:rsidRPr="00555A93">
              <w:rPr>
                <w:rFonts w:ascii="Calibri" w:eastAsia="Times New Roman" w:hAnsi="Calibri" w:cs="Times New Roman"/>
                <w:color w:val="000000"/>
                <w:sz w:val="22"/>
              </w:rPr>
              <w:t xml:space="preserve"> [psig]</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s </w:t>
            </w:r>
            <w:r w:rsidRPr="00555A93">
              <w:rPr>
                <w:rFonts w:ascii="Calibri" w:eastAsia="Times New Roman" w:hAnsi="Calibri" w:cs="Times New Roman"/>
                <w:color w:val="000000"/>
                <w:sz w:val="22"/>
              </w:rPr>
              <w:t>[kJ/(kg*°K]</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v </w:t>
            </w:r>
            <w:r w:rsidRPr="00555A93">
              <w:rPr>
                <w:rFonts w:ascii="Calibri" w:eastAsia="Times New Roman" w:hAnsi="Calibri" w:cs="Times New Roman"/>
                <w:color w:val="000000"/>
                <w:sz w:val="22"/>
              </w:rPr>
              <w:t xml:space="preserve"> [m^3/kg]</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RPM</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23.130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0.340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6.870</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0.820</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72131.971</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134.550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19.510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6.954</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0.496</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3</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642.920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19.220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7.769</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1.124</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482.750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1.620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7.786</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1.927</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keepNext/>
              <w:spacing w:after="0" w:line="240" w:lineRule="auto"/>
              <w:jc w:val="center"/>
              <w:rPr>
                <w:rFonts w:ascii="Calibri" w:eastAsia="Times New Roman" w:hAnsi="Calibri" w:cs="Times New Roman"/>
                <w:b/>
                <w:bCs/>
                <w:color w:val="000000"/>
              </w:rPr>
            </w:pPr>
          </w:p>
        </w:tc>
      </w:tr>
    </w:tbl>
    <w:p w:rsidR="00B32BFD" w:rsidRDefault="00B32BFD" w:rsidP="00B32BFD">
      <w:pPr>
        <w:pStyle w:val="Caption"/>
      </w:pPr>
      <w:proofErr w:type="gramStart"/>
      <w:r>
        <w:t>Table 10.</w:t>
      </w:r>
      <w:proofErr w:type="gramEnd"/>
      <w:r w:rsidRPr="00AF04CC">
        <w:t xml:space="preserve"> Data for the </w:t>
      </w:r>
      <w:r>
        <w:t>fifth</w:t>
      </w:r>
      <w:r w:rsidRPr="00AF04CC">
        <w:t xml:space="preserve"> run of the SR-30 turbojet engine based on the average RPM reading for the run.</w:t>
      </w:r>
    </w:p>
    <w:p w:rsidR="00B32BFD" w:rsidRPr="00C11F1D" w:rsidRDefault="00B32BFD" w:rsidP="00B32BFD"/>
    <w:p w:rsidR="00B32BFD" w:rsidRDefault="00B32BFD" w:rsidP="00B32BFD">
      <w:pPr>
        <w:pStyle w:val="TOC1"/>
        <w:keepNext/>
        <w:jc w:val="center"/>
      </w:pPr>
      <w:r>
        <w:rPr>
          <w:noProof/>
        </w:rPr>
        <w:drawing>
          <wp:inline distT="0" distB="0" distL="0" distR="0" wp14:anchorId="128DFB17" wp14:editId="6BE65E1F">
            <wp:extent cx="5294822" cy="2668658"/>
            <wp:effectExtent l="19050" t="0" r="1078" b="0"/>
            <wp:docPr id="22" name="Picture 22" descr="C:\Users\Kenny\Desktop\Kenny 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nny\Desktop\Kenny p-v.JPG"/>
                    <pic:cNvPicPr>
                      <a:picLocks noChangeAspect="1" noChangeArrowheads="1"/>
                    </pic:cNvPicPr>
                  </pic:nvPicPr>
                  <pic:blipFill>
                    <a:blip r:embed="rId52"/>
                    <a:srcRect/>
                    <a:stretch>
                      <a:fillRect/>
                    </a:stretch>
                  </pic:blipFill>
                  <pic:spPr bwMode="auto">
                    <a:xfrm>
                      <a:off x="0" y="0"/>
                      <a:ext cx="5302356" cy="2672455"/>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 xml:space="preserve">Figure </w:t>
      </w:r>
      <w:fldSimple w:instr=" SEQ Figure \* ARABIC ">
        <w:r>
          <w:rPr>
            <w:noProof/>
          </w:rPr>
          <w:t>16</w:t>
        </w:r>
      </w:fldSimple>
      <w:r>
        <w:t>.</w:t>
      </w:r>
      <w:proofErr w:type="gramEnd"/>
      <w:r w:rsidRPr="00046DC1">
        <w:t xml:space="preserve"> P-v Diagram for the </w:t>
      </w:r>
      <w:r>
        <w:t xml:space="preserve">fifth run completed by Kenny </w:t>
      </w:r>
      <w:proofErr w:type="spellStart"/>
      <w:r>
        <w:t>Liljestrom</w:t>
      </w:r>
      <w:proofErr w:type="spellEnd"/>
      <w:r>
        <w:t>.</w:t>
      </w:r>
    </w:p>
    <w:p w:rsidR="00B32BFD" w:rsidRPr="00C11F1D" w:rsidRDefault="00B32BFD" w:rsidP="00B32BFD"/>
    <w:p w:rsidR="00B32BFD" w:rsidRDefault="00B32BFD" w:rsidP="00B32BFD">
      <w:pPr>
        <w:pStyle w:val="TOC1"/>
        <w:keepNext/>
        <w:jc w:val="center"/>
      </w:pPr>
      <w:bookmarkStart w:id="5" w:name="_GoBack"/>
      <w:r>
        <w:rPr>
          <w:noProof/>
        </w:rPr>
        <w:drawing>
          <wp:inline distT="0" distB="0" distL="0" distR="0" wp14:anchorId="7FB5B103" wp14:editId="7854B38D">
            <wp:extent cx="4578829" cy="2731906"/>
            <wp:effectExtent l="19050" t="0" r="0" b="0"/>
            <wp:docPr id="23" name="Picture 23" descr="C:\Users\Kenny\Desktop\Kenny 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nny\Desktop\Kenny T-s.JPG"/>
                    <pic:cNvPicPr>
                      <a:picLocks noChangeAspect="1" noChangeArrowheads="1"/>
                    </pic:cNvPicPr>
                  </pic:nvPicPr>
                  <pic:blipFill>
                    <a:blip r:embed="rId53"/>
                    <a:srcRect/>
                    <a:stretch>
                      <a:fillRect/>
                    </a:stretch>
                  </pic:blipFill>
                  <pic:spPr bwMode="auto">
                    <a:xfrm>
                      <a:off x="0" y="0"/>
                      <a:ext cx="4584194" cy="2735107"/>
                    </a:xfrm>
                    <a:prstGeom prst="rect">
                      <a:avLst/>
                    </a:prstGeom>
                    <a:noFill/>
                    <a:ln w="9525">
                      <a:noFill/>
                      <a:miter lim="800000"/>
                      <a:headEnd/>
                      <a:tailEnd/>
                    </a:ln>
                  </pic:spPr>
                </pic:pic>
              </a:graphicData>
            </a:graphic>
          </wp:inline>
        </w:drawing>
      </w:r>
      <w:bookmarkEnd w:id="5"/>
    </w:p>
    <w:p w:rsidR="00B32BFD" w:rsidRDefault="00B32BFD" w:rsidP="00B32BFD">
      <w:pPr>
        <w:pStyle w:val="Caption"/>
        <w:jc w:val="center"/>
      </w:pPr>
      <w:proofErr w:type="gramStart"/>
      <w:r>
        <w:t xml:space="preserve">Figure </w:t>
      </w:r>
      <w:fldSimple w:instr=" SEQ Figure \* ARABIC ">
        <w:r>
          <w:rPr>
            <w:noProof/>
          </w:rPr>
          <w:t>17</w:t>
        </w:r>
      </w:fldSimple>
      <w:r>
        <w:t>.</w:t>
      </w:r>
      <w:proofErr w:type="gramEnd"/>
      <w:r w:rsidRPr="001E1CE2">
        <w:t xml:space="preserve"> T-s Diagram for the </w:t>
      </w:r>
      <w:r>
        <w:t xml:space="preserve">fifth run completed by Kenny </w:t>
      </w:r>
      <w:proofErr w:type="spellStart"/>
      <w:r>
        <w:t>Liljestrom</w:t>
      </w:r>
      <w:proofErr w:type="spellEnd"/>
      <w:r>
        <w:t>.</w:t>
      </w:r>
    </w:p>
    <w:tbl>
      <w:tblPr>
        <w:tblW w:w="8540" w:type="dxa"/>
        <w:jc w:val="center"/>
        <w:tblInd w:w="93" w:type="dxa"/>
        <w:tblLook w:val="04A0" w:firstRow="1" w:lastRow="0" w:firstColumn="1" w:lastColumn="0" w:noHBand="0" w:noVBand="1"/>
      </w:tblPr>
      <w:tblGrid>
        <w:gridCol w:w="730"/>
        <w:gridCol w:w="2277"/>
        <w:gridCol w:w="1047"/>
        <w:gridCol w:w="1599"/>
        <w:gridCol w:w="1495"/>
        <w:gridCol w:w="1392"/>
      </w:tblGrid>
      <w:tr w:rsidR="00B32BFD" w:rsidRPr="00555A93" w:rsidTr="00B32BFD">
        <w:trPr>
          <w:trHeight w:val="300"/>
          <w:jc w:val="center"/>
        </w:trPr>
        <w:tc>
          <w:tcPr>
            <w:tcW w:w="8540" w:type="dxa"/>
            <w:gridSpan w:val="6"/>
            <w:tcBorders>
              <w:top w:val="single" w:sz="4" w:space="0" w:color="auto"/>
              <w:left w:val="single" w:sz="4" w:space="0" w:color="auto"/>
              <w:bottom w:val="single" w:sz="4" w:space="0" w:color="auto"/>
              <w:right w:val="single" w:sz="4" w:space="0" w:color="000000"/>
            </w:tcBorders>
            <w:shd w:val="clear" w:color="000000" w:fill="538ED5"/>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lastRenderedPageBreak/>
              <w:t>Levi's Run</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Point</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Temperature</w:t>
            </w:r>
            <w:r w:rsidRPr="00555A93">
              <w:rPr>
                <w:rFonts w:ascii="Calibri" w:eastAsia="Times New Roman" w:hAnsi="Calibri" w:cs="Times New Roman"/>
                <w:color w:val="000000"/>
                <w:sz w:val="22"/>
              </w:rPr>
              <w:t xml:space="preserve"> [°C]</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P </w:t>
            </w:r>
            <w:r w:rsidRPr="00555A93">
              <w:rPr>
                <w:rFonts w:ascii="Calibri" w:eastAsia="Times New Roman" w:hAnsi="Calibri" w:cs="Times New Roman"/>
                <w:color w:val="000000"/>
                <w:sz w:val="22"/>
              </w:rPr>
              <w:t xml:space="preserve"> [psig]</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s </w:t>
            </w:r>
            <w:r w:rsidRPr="00555A93">
              <w:rPr>
                <w:rFonts w:ascii="Calibri" w:eastAsia="Times New Roman" w:hAnsi="Calibri" w:cs="Times New Roman"/>
                <w:color w:val="000000"/>
                <w:sz w:val="22"/>
              </w:rPr>
              <w:t>[kJ/(kg*°K]</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 xml:space="preserve">v </w:t>
            </w:r>
            <w:r w:rsidRPr="00555A93">
              <w:rPr>
                <w:rFonts w:ascii="Calibri" w:eastAsia="Times New Roman" w:hAnsi="Calibri" w:cs="Times New Roman"/>
                <w:color w:val="000000"/>
                <w:sz w:val="22"/>
              </w:rPr>
              <w:t xml:space="preserve"> [m^3/kg]</w:t>
            </w:r>
          </w:p>
        </w:tc>
        <w:tc>
          <w:tcPr>
            <w:tcW w:w="1392"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RPM</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23.140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0.420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6.868</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0.816</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r w:rsidRPr="00555A93">
              <w:rPr>
                <w:rFonts w:ascii="Calibri" w:eastAsia="Times New Roman" w:hAnsi="Calibri" w:cs="Times New Roman"/>
                <w:b/>
                <w:bCs/>
                <w:color w:val="000000"/>
                <w:sz w:val="22"/>
              </w:rPr>
              <w:t>77149.807</w:t>
            </w: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144.410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23.520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6.947</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0.455</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3</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686.860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23.250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7.784</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1.053</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spacing w:after="0" w:line="240" w:lineRule="auto"/>
              <w:jc w:val="center"/>
              <w:rPr>
                <w:rFonts w:ascii="Calibri" w:eastAsia="Times New Roman" w:hAnsi="Calibri" w:cs="Times New Roman"/>
                <w:b/>
                <w:bCs/>
                <w:color w:val="000000"/>
              </w:rPr>
            </w:pPr>
          </w:p>
        </w:tc>
      </w:tr>
      <w:tr w:rsidR="00B32BFD" w:rsidRPr="00555A93" w:rsidTr="00B32BFD">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4</w:t>
            </w:r>
          </w:p>
        </w:tc>
        <w:tc>
          <w:tcPr>
            <w:tcW w:w="227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503.160</w:t>
            </w:r>
          </w:p>
        </w:tc>
        <w:tc>
          <w:tcPr>
            <w:tcW w:w="1047"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2.060</w:t>
            </w:r>
          </w:p>
        </w:tc>
        <w:tc>
          <w:tcPr>
            <w:tcW w:w="1599"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7.805</w:t>
            </w:r>
          </w:p>
        </w:tc>
        <w:tc>
          <w:tcPr>
            <w:tcW w:w="1495" w:type="dxa"/>
            <w:tcBorders>
              <w:top w:val="nil"/>
              <w:left w:val="nil"/>
              <w:bottom w:val="single" w:sz="4" w:space="0" w:color="auto"/>
              <w:right w:val="single" w:sz="4" w:space="0" w:color="auto"/>
            </w:tcBorders>
            <w:shd w:val="clear" w:color="auto" w:fill="auto"/>
            <w:noWrap/>
            <w:vAlign w:val="bottom"/>
            <w:hideMark/>
          </w:tcPr>
          <w:p w:rsidR="00B32BFD" w:rsidRPr="00555A93" w:rsidRDefault="00B32BFD" w:rsidP="00B32BFD">
            <w:pPr>
              <w:spacing w:after="0" w:line="240" w:lineRule="auto"/>
              <w:jc w:val="center"/>
              <w:rPr>
                <w:rFonts w:ascii="Calibri" w:eastAsia="Times New Roman" w:hAnsi="Calibri" w:cs="Times New Roman"/>
                <w:color w:val="000000"/>
              </w:rPr>
            </w:pPr>
            <w:r w:rsidRPr="00555A93">
              <w:rPr>
                <w:rFonts w:ascii="Calibri" w:eastAsia="Times New Roman" w:hAnsi="Calibri" w:cs="Times New Roman"/>
                <w:color w:val="000000"/>
                <w:sz w:val="22"/>
              </w:rPr>
              <w:t>1.928</w:t>
            </w:r>
          </w:p>
        </w:tc>
        <w:tc>
          <w:tcPr>
            <w:tcW w:w="1392" w:type="dxa"/>
            <w:vMerge/>
            <w:tcBorders>
              <w:top w:val="nil"/>
              <w:left w:val="single" w:sz="4" w:space="0" w:color="auto"/>
              <w:bottom w:val="single" w:sz="4" w:space="0" w:color="000000"/>
              <w:right w:val="single" w:sz="4" w:space="0" w:color="auto"/>
            </w:tcBorders>
            <w:vAlign w:val="center"/>
            <w:hideMark/>
          </w:tcPr>
          <w:p w:rsidR="00B32BFD" w:rsidRPr="00555A93" w:rsidRDefault="00B32BFD" w:rsidP="00B32BFD">
            <w:pPr>
              <w:keepNext/>
              <w:spacing w:after="0" w:line="240" w:lineRule="auto"/>
              <w:jc w:val="center"/>
              <w:rPr>
                <w:rFonts w:ascii="Calibri" w:eastAsia="Times New Roman" w:hAnsi="Calibri" w:cs="Times New Roman"/>
                <w:b/>
                <w:bCs/>
                <w:color w:val="000000"/>
              </w:rPr>
            </w:pPr>
          </w:p>
        </w:tc>
      </w:tr>
    </w:tbl>
    <w:p w:rsidR="00B32BFD" w:rsidRDefault="00B32BFD" w:rsidP="00B32BFD">
      <w:pPr>
        <w:pStyle w:val="Caption"/>
      </w:pPr>
      <w:proofErr w:type="gramStart"/>
      <w:r>
        <w:t>Table 11.</w:t>
      </w:r>
      <w:proofErr w:type="gramEnd"/>
      <w:r w:rsidRPr="0032030F">
        <w:t xml:space="preserve"> Data for the </w:t>
      </w:r>
      <w:r>
        <w:t>sixth</w:t>
      </w:r>
      <w:r w:rsidRPr="0032030F">
        <w:t xml:space="preserve"> run of the SR-30 turbojet engine based on the average RPM reading for the run.</w:t>
      </w:r>
    </w:p>
    <w:p w:rsidR="00B32BFD" w:rsidRPr="00C11F1D" w:rsidRDefault="00B32BFD" w:rsidP="00B32BFD"/>
    <w:p w:rsidR="00B32BFD" w:rsidRDefault="00B32BFD" w:rsidP="00B32BFD">
      <w:pPr>
        <w:pStyle w:val="TOC1"/>
        <w:keepNext/>
        <w:jc w:val="center"/>
      </w:pPr>
      <w:r>
        <w:rPr>
          <w:noProof/>
        </w:rPr>
        <w:drawing>
          <wp:inline distT="0" distB="0" distL="0" distR="0" wp14:anchorId="647924FA" wp14:editId="168C754C">
            <wp:extent cx="4225146" cy="2598947"/>
            <wp:effectExtent l="19050" t="0" r="3954" b="0"/>
            <wp:docPr id="25" name="Picture 25" descr="C:\Users\Kenny\Desktop\Levi 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nny\Desktop\Levi P-v.JPG"/>
                    <pic:cNvPicPr>
                      <a:picLocks noChangeAspect="1" noChangeArrowheads="1"/>
                    </pic:cNvPicPr>
                  </pic:nvPicPr>
                  <pic:blipFill>
                    <a:blip r:embed="rId54"/>
                    <a:srcRect/>
                    <a:stretch>
                      <a:fillRect/>
                    </a:stretch>
                  </pic:blipFill>
                  <pic:spPr bwMode="auto">
                    <a:xfrm>
                      <a:off x="0" y="0"/>
                      <a:ext cx="4235077" cy="2605056"/>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18.</w:t>
      </w:r>
      <w:proofErr w:type="gramEnd"/>
      <w:r>
        <w:t xml:space="preserve"> </w:t>
      </w:r>
      <w:r w:rsidRPr="0064427D">
        <w:t xml:space="preserve">P-v Diagram for the </w:t>
      </w:r>
      <w:r>
        <w:t>sixth</w:t>
      </w:r>
      <w:r w:rsidRPr="0064427D">
        <w:t xml:space="preserve"> ru</w:t>
      </w:r>
      <w:r>
        <w:t>n completed by Levi Lentz.</w:t>
      </w:r>
    </w:p>
    <w:p w:rsidR="00B32BFD" w:rsidRPr="00C11F1D" w:rsidRDefault="00B32BFD" w:rsidP="00B32BFD"/>
    <w:p w:rsidR="00B32BFD" w:rsidRDefault="00B32BFD" w:rsidP="00B32BFD">
      <w:pPr>
        <w:pStyle w:val="TOC1"/>
        <w:keepNext/>
        <w:jc w:val="center"/>
      </w:pPr>
      <w:r>
        <w:rPr>
          <w:noProof/>
        </w:rPr>
        <w:drawing>
          <wp:inline distT="0" distB="0" distL="0" distR="0" wp14:anchorId="257C9C5C" wp14:editId="38872E4B">
            <wp:extent cx="4268279" cy="2508155"/>
            <wp:effectExtent l="19050" t="0" r="0" b="0"/>
            <wp:docPr id="27" name="Picture 27" descr="C:\Users\Kenny\Desktop\Levi 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nny\Desktop\Levi T-s.JPG"/>
                    <pic:cNvPicPr>
                      <a:picLocks noChangeAspect="1" noChangeArrowheads="1"/>
                    </pic:cNvPicPr>
                  </pic:nvPicPr>
                  <pic:blipFill>
                    <a:blip r:embed="rId55"/>
                    <a:srcRect/>
                    <a:stretch>
                      <a:fillRect/>
                    </a:stretch>
                  </pic:blipFill>
                  <pic:spPr bwMode="auto">
                    <a:xfrm>
                      <a:off x="0" y="0"/>
                      <a:ext cx="4275050" cy="2512134"/>
                    </a:xfrm>
                    <a:prstGeom prst="rect">
                      <a:avLst/>
                    </a:prstGeom>
                    <a:noFill/>
                    <a:ln w="9525">
                      <a:noFill/>
                      <a:miter lim="800000"/>
                      <a:headEnd/>
                      <a:tailEnd/>
                    </a:ln>
                  </pic:spPr>
                </pic:pic>
              </a:graphicData>
            </a:graphic>
          </wp:inline>
        </w:drawing>
      </w:r>
    </w:p>
    <w:p w:rsidR="00B32BFD" w:rsidRDefault="00B32BFD" w:rsidP="00B32BFD">
      <w:pPr>
        <w:pStyle w:val="Caption"/>
        <w:jc w:val="center"/>
      </w:pPr>
      <w:proofErr w:type="gramStart"/>
      <w:r>
        <w:t>Figure 19.</w:t>
      </w:r>
      <w:proofErr w:type="gramEnd"/>
      <w:r>
        <w:t xml:space="preserve"> </w:t>
      </w:r>
      <w:proofErr w:type="gramStart"/>
      <w:r>
        <w:t>T-s diagram for the sixth run completed by Levi Lentz.</w:t>
      </w:r>
      <w:proofErr w:type="gramEnd"/>
    </w:p>
    <w:p w:rsidR="00B32BFD" w:rsidRPr="00B52BA4" w:rsidRDefault="00B32BFD" w:rsidP="00984125">
      <w:pPr>
        <w:jc w:val="center"/>
        <w:rPr>
          <w:rFonts w:cs="Times New Roman"/>
          <w:b/>
        </w:rPr>
      </w:pPr>
    </w:p>
    <w:p w:rsidR="005468E5" w:rsidRPr="00A85D13" w:rsidRDefault="005468E5" w:rsidP="005468E5">
      <w:pPr>
        <w:pStyle w:val="TOC1"/>
      </w:pPr>
      <w:bookmarkStart w:id="6" w:name="_Toc305330694"/>
      <w:r w:rsidRPr="00A85D13">
        <w:lastRenderedPageBreak/>
        <w:t>5. Discussion of Results</w:t>
      </w:r>
      <w:bookmarkEnd w:id="6"/>
      <w:r w:rsidR="00843EDF" w:rsidRPr="00A85D13">
        <w:t xml:space="preserve"> – Sean Maher</w:t>
      </w:r>
    </w:p>
    <w:p w:rsidR="000448F8" w:rsidRPr="00A85D13" w:rsidRDefault="000448F8" w:rsidP="000448F8">
      <w:pPr>
        <w:rPr>
          <w:rFonts w:cs="Times New Roman"/>
        </w:rPr>
      </w:pPr>
      <w:r w:rsidRPr="00A85D13">
        <w:rPr>
          <w:rFonts w:cs="Times New Roman"/>
        </w:rPr>
        <w:t xml:space="preserve">In the </w:t>
      </w:r>
      <w:proofErr w:type="spellStart"/>
      <w:r w:rsidRPr="00A85D13">
        <w:rPr>
          <w:rFonts w:cs="Times New Roman"/>
        </w:rPr>
        <w:t>Brayton</w:t>
      </w:r>
      <w:proofErr w:type="spellEnd"/>
      <w:r w:rsidRPr="00A85D13">
        <w:rPr>
          <w:rFonts w:cs="Times New Roman"/>
        </w:rPr>
        <w:t xml:space="preserve"> cycle lab we obtained experimental data for the RPM, the temperature and pressure across the compressor and turbine. These values were used to calculate the thermal efficiency, turbine efficiency, compressor efficiency, BWR, compressor and turbine work, as well as the heat in and out of the </w:t>
      </w:r>
      <w:proofErr w:type="spellStart"/>
      <w:r w:rsidR="000C61CD">
        <w:rPr>
          <w:rFonts w:cs="Times New Roman"/>
        </w:rPr>
        <w:t>Brayton</w:t>
      </w:r>
      <w:proofErr w:type="spellEnd"/>
      <w:r w:rsidRPr="00A85D13">
        <w:rPr>
          <w:rFonts w:cs="Times New Roman"/>
        </w:rPr>
        <w:t xml:space="preserve"> cycle system. Throughout all of our runs we found the </w:t>
      </w:r>
      <w:proofErr w:type="spellStart"/>
      <w:r w:rsidR="000C61CD">
        <w:rPr>
          <w:rFonts w:cs="Times New Roman"/>
        </w:rPr>
        <w:t>Brayton</w:t>
      </w:r>
      <w:proofErr w:type="spellEnd"/>
      <w:r w:rsidRPr="00A85D13">
        <w:rPr>
          <w:rFonts w:cs="Times New Roman"/>
        </w:rPr>
        <w:t xml:space="preserve"> cycle seems to work best around 55,000 rpms with a thermal efficiency around 16%, with thermal efficiencies peaking at this value and declining with the higher </w:t>
      </w:r>
      <w:proofErr w:type="spellStart"/>
      <w:r w:rsidRPr="00A85D13">
        <w:rPr>
          <w:rFonts w:cs="Times New Roman"/>
        </w:rPr>
        <w:t>RPMʼs</w:t>
      </w:r>
      <w:proofErr w:type="spellEnd"/>
      <w:r w:rsidRPr="00A85D13">
        <w:rPr>
          <w:rFonts w:cs="Times New Roman"/>
        </w:rPr>
        <w:t xml:space="preserve">. The data from this experiment is wholly contradictory with existing </w:t>
      </w:r>
      <w:r w:rsidR="00623BF8" w:rsidRPr="00A85D13">
        <w:rPr>
          <w:rFonts w:cs="Times New Roman"/>
        </w:rPr>
        <w:t>empirical</w:t>
      </w:r>
      <w:r w:rsidRPr="00A85D13">
        <w:rPr>
          <w:rFonts w:cs="Times New Roman"/>
        </w:rPr>
        <w:t xml:space="preserve"> data. As the RPM increases, the thermal efficiency should increase, and the BWR should decrease. This happened in our first two runs, howev</w:t>
      </w:r>
      <w:r w:rsidR="006E61E4" w:rsidRPr="00A85D13">
        <w:rPr>
          <w:rFonts w:cs="Times New Roman"/>
        </w:rPr>
        <w:t xml:space="preserve">er exactly opposite happened in all following runs. Each run was run the same way by each member with close supervision by Dr. </w:t>
      </w:r>
      <w:proofErr w:type="spellStart"/>
      <w:r w:rsidR="006E61E4" w:rsidRPr="00A85D13">
        <w:rPr>
          <w:rFonts w:cs="Times New Roman"/>
        </w:rPr>
        <w:t>Kassegne</w:t>
      </w:r>
      <w:proofErr w:type="spellEnd"/>
      <w:r w:rsidR="006E61E4" w:rsidRPr="00A85D13">
        <w:rPr>
          <w:rFonts w:cs="Times New Roman"/>
        </w:rPr>
        <w:t xml:space="preserve">. Because of the inconsistency with the data, it is likely that the data was caused by errors in the equipment sensors.   </w:t>
      </w:r>
    </w:p>
    <w:p w:rsidR="00623BF8" w:rsidRPr="00A85D13" w:rsidRDefault="006E61E4" w:rsidP="000448F8">
      <w:pPr>
        <w:rPr>
          <w:rFonts w:cs="Times New Roman"/>
        </w:rPr>
      </w:pPr>
      <w:r w:rsidRPr="00A85D13">
        <w:rPr>
          <w:rFonts w:cs="Times New Roman"/>
        </w:rPr>
        <w:t>Because of the large trend in errors in this lab, t</w:t>
      </w:r>
      <w:r w:rsidR="000448F8" w:rsidRPr="00A85D13">
        <w:rPr>
          <w:rFonts w:cs="Times New Roman"/>
        </w:rPr>
        <w:t xml:space="preserve">here could be human error in reading and recording the data from the </w:t>
      </w:r>
      <w:proofErr w:type="spellStart"/>
      <w:r w:rsidR="000C61CD" w:rsidRPr="00A85D13">
        <w:rPr>
          <w:rFonts w:cs="Times New Roman"/>
        </w:rPr>
        <w:t>Brayton</w:t>
      </w:r>
      <w:proofErr w:type="spellEnd"/>
      <w:r w:rsidR="000448F8" w:rsidRPr="00A85D13">
        <w:rPr>
          <w:rFonts w:cs="Times New Roman"/>
        </w:rPr>
        <w:t xml:space="preserve"> cycle system module, since the system was extremely noisy and all team members were required to wear ear protection. There could have been calibration error with the computer equipment as well as the equipment on the </w:t>
      </w:r>
      <w:proofErr w:type="spellStart"/>
      <w:r w:rsidR="000C61CD">
        <w:rPr>
          <w:rFonts w:cs="Times New Roman"/>
        </w:rPr>
        <w:t>Brayton</w:t>
      </w:r>
      <w:proofErr w:type="spellEnd"/>
      <w:r w:rsidR="000448F8" w:rsidRPr="00A85D13">
        <w:rPr>
          <w:rFonts w:cs="Times New Roman"/>
        </w:rPr>
        <w:t xml:space="preserve"> cycle module seeing as we did not calibrate prior </w:t>
      </w:r>
      <w:r w:rsidR="00FC2587" w:rsidRPr="00A85D13">
        <w:rPr>
          <w:rFonts w:cs="Times New Roman"/>
        </w:rPr>
        <w:t>to our test runs. T</w:t>
      </w:r>
      <w:r w:rsidR="000448F8" w:rsidRPr="00A85D13">
        <w:rPr>
          <w:rFonts w:cs="Times New Roman"/>
        </w:rPr>
        <w:t>here could</w:t>
      </w:r>
      <w:r w:rsidR="00FC2587" w:rsidRPr="00A85D13">
        <w:rPr>
          <w:rFonts w:cs="Times New Roman"/>
        </w:rPr>
        <w:t xml:space="preserve"> also</w:t>
      </w:r>
      <w:r w:rsidR="000448F8" w:rsidRPr="00A85D13">
        <w:rPr>
          <w:rFonts w:cs="Times New Roman"/>
        </w:rPr>
        <w:t xml:space="preserve"> possibly be error</w:t>
      </w:r>
      <w:r w:rsidR="00FC2587" w:rsidRPr="00A85D13">
        <w:rPr>
          <w:rFonts w:cs="Times New Roman"/>
        </w:rPr>
        <w:t>s</w:t>
      </w:r>
      <w:r w:rsidR="000448F8" w:rsidRPr="00A85D13">
        <w:rPr>
          <w:rFonts w:cs="Times New Roman"/>
        </w:rPr>
        <w:t xml:space="preserve"> with the transducer, or some of the measurements of the thermocouples.</w:t>
      </w:r>
    </w:p>
    <w:p w:rsidR="00642C9B" w:rsidRPr="00B32BFD" w:rsidRDefault="00FC2587" w:rsidP="00B32BFD">
      <w:pPr>
        <w:rPr>
          <w:rFonts w:cs="Times New Roman"/>
        </w:rPr>
      </w:pPr>
      <w:r w:rsidRPr="00A85D13">
        <w:rPr>
          <w:rFonts w:cs="Times New Roman"/>
        </w:rPr>
        <w:t>It is interesting to note</w:t>
      </w:r>
      <w:r w:rsidR="00623BF8" w:rsidRPr="00A85D13">
        <w:rPr>
          <w:rFonts w:cs="Times New Roman"/>
        </w:rPr>
        <w:t xml:space="preserve"> that the majority of the errors appear to stem from the </w:t>
      </w:r>
      <w:r w:rsidR="00BB0243">
        <w:rPr>
          <w:rFonts w:cs="Times New Roman"/>
        </w:rPr>
        <w:t>compressor. The turbine behaves irregular</w:t>
      </w:r>
      <w:r w:rsidR="00623BF8" w:rsidRPr="00A85D13">
        <w:rPr>
          <w:rFonts w:cs="Times New Roman"/>
        </w:rPr>
        <w:t xml:space="preserve">, </w:t>
      </w:r>
      <w:r w:rsidR="00BB0243">
        <w:rPr>
          <w:rFonts w:cs="Times New Roman"/>
        </w:rPr>
        <w:t>having</w:t>
      </w:r>
      <w:r w:rsidR="00623BF8" w:rsidRPr="00A85D13">
        <w:rPr>
          <w:rFonts w:cs="Times New Roman"/>
        </w:rPr>
        <w:t xml:space="preserve"> a near steady efficiency </w:t>
      </w:r>
      <w:r w:rsidR="00BB0243">
        <w:rPr>
          <w:rFonts w:cs="Times New Roman"/>
        </w:rPr>
        <w:t>but</w:t>
      </w:r>
      <w:r w:rsidR="00623BF8" w:rsidRPr="00A85D13">
        <w:rPr>
          <w:rFonts w:cs="Times New Roman"/>
        </w:rPr>
        <w:t xml:space="preserve"> increasing power output as the RPM increases. The compressor on the other hand requires more and more power as the RPM increase</w:t>
      </w:r>
      <w:r w:rsidR="00BB0243">
        <w:rPr>
          <w:rFonts w:cs="Times New Roman"/>
        </w:rPr>
        <w:t>s</w:t>
      </w:r>
      <w:r w:rsidR="00623BF8" w:rsidRPr="00A85D13">
        <w:rPr>
          <w:rFonts w:cs="Times New Roman"/>
        </w:rPr>
        <w:t xml:space="preserve">, as evident by </w:t>
      </w:r>
      <w:r w:rsidRPr="00A85D13">
        <w:rPr>
          <w:rFonts w:cs="Times New Roman"/>
        </w:rPr>
        <w:t>the increasing</w:t>
      </w:r>
      <w:r w:rsidR="00623BF8" w:rsidRPr="00A85D13">
        <w:rPr>
          <w:rFonts w:cs="Times New Roman"/>
        </w:rPr>
        <w:t xml:space="preserve"> BWR. Since the data of this lab appears to be extremely flawed, the compressor should be suspect to causing the majority, if not all, of the data erro</w:t>
      </w:r>
      <w:r w:rsidRPr="00A85D13">
        <w:rPr>
          <w:rFonts w:cs="Times New Roman"/>
        </w:rPr>
        <w:t xml:space="preserve">rs associated with the lab. The compressor should be inspected to verify that it is operating properly. </w:t>
      </w:r>
      <w:bookmarkStart w:id="7" w:name="_Toc305330695"/>
    </w:p>
    <w:p w:rsidR="005468E5" w:rsidRPr="00A85D13" w:rsidRDefault="005468E5" w:rsidP="005468E5">
      <w:pPr>
        <w:pStyle w:val="TOC1"/>
      </w:pPr>
      <w:r w:rsidRPr="00A85D13">
        <w:t>6. Lab Guide Questions</w:t>
      </w:r>
      <w:bookmarkEnd w:id="7"/>
      <w:r w:rsidR="00005FC8">
        <w:t xml:space="preserve"> – Kenne</w:t>
      </w:r>
      <w:r w:rsidR="00843EDF" w:rsidRPr="00A85D13">
        <w:t>th</w:t>
      </w:r>
      <w:r w:rsidR="00005FC8">
        <w:t xml:space="preserve"> </w:t>
      </w:r>
      <w:proofErr w:type="spellStart"/>
      <w:r w:rsidR="00843EDF" w:rsidRPr="00A85D13">
        <w:t>Liljestrom</w:t>
      </w:r>
      <w:proofErr w:type="spellEnd"/>
    </w:p>
    <w:p w:rsidR="00635D38" w:rsidRPr="00B52BA4" w:rsidRDefault="00635D38" w:rsidP="00635D38">
      <w:pPr>
        <w:pStyle w:val="BodyTextIndent"/>
        <w:ind w:left="0"/>
        <w:jc w:val="both"/>
        <w:rPr>
          <w:b/>
          <w:bCs/>
        </w:rPr>
      </w:pPr>
      <w:r w:rsidRPr="00B52BA4">
        <w:rPr>
          <w:b/>
          <w:bCs/>
        </w:rPr>
        <w:t>1.  What can be observed about the turbine engine’s efficiency in relation to its RPM?</w:t>
      </w:r>
    </w:p>
    <w:p w:rsidR="00635D38" w:rsidRPr="00B52BA4" w:rsidRDefault="00635D38" w:rsidP="00635D38">
      <w:pPr>
        <w:pStyle w:val="BodyTextIndent"/>
        <w:ind w:left="0"/>
        <w:jc w:val="both"/>
        <w:rPr>
          <w:b/>
          <w:bCs/>
        </w:rPr>
      </w:pPr>
    </w:p>
    <w:p w:rsidR="00635D38" w:rsidRPr="00B52BA4" w:rsidRDefault="00635D38" w:rsidP="00635D38">
      <w:pPr>
        <w:pStyle w:val="BodyTextIndent"/>
        <w:ind w:left="0"/>
        <w:jc w:val="both"/>
        <w:rPr>
          <w:bCs/>
        </w:rPr>
      </w:pPr>
      <w:r w:rsidRPr="00B52BA4">
        <w:rPr>
          <w:bCs/>
        </w:rPr>
        <w:t xml:space="preserve">The turbines engine’s efficiency can be directly related to the RPM (rotations per minute).  The relationship between the two is defined as an increase in the rotation of the turbine blades per minute, or RPM, causes an increase in the efficiency of the turbine engine.  Our experimental results revealed a different scenario, with the turbine efficiency remaining fairly constant throughout all five runs which opposes the theoretical results.  We worked very closely with Dr. </w:t>
      </w:r>
      <w:proofErr w:type="spellStart"/>
      <w:r w:rsidRPr="00B52BA4">
        <w:rPr>
          <w:bCs/>
        </w:rPr>
        <w:t>Kassegne</w:t>
      </w:r>
      <w:proofErr w:type="spellEnd"/>
      <w:r w:rsidRPr="00B52BA4">
        <w:rPr>
          <w:bCs/>
        </w:rPr>
        <w:t xml:space="preserve"> so the likelihood of experiencing operating error of this magnitude is unlikely.  We can only assume there is something wrong with the recorded data from the computer software program. Our calculated results show that an error has taken place with either the recording of the data from the computer or human error during the experimental runs.  Another place that looks to have corrupted data is the compressor efficiency.  The turbine and compressor are linked together via a shaft and rotate together, so the efficiencies should be similar with regards to </w:t>
      </w:r>
      <w:r w:rsidRPr="00B52BA4">
        <w:rPr>
          <w:bCs/>
        </w:rPr>
        <w:lastRenderedPageBreak/>
        <w:t xml:space="preserve">increasing RPM.  This is also contrary to our recorded data as the compressor efficiency also decreases with increasing RPM.  Our data of the various efficiencies can be seen plotted in </w:t>
      </w:r>
      <w:r w:rsidR="00B52BA4" w:rsidRPr="00B52BA4">
        <w:rPr>
          <w:bCs/>
        </w:rPr>
        <w:t>Fig. 4</w:t>
      </w:r>
      <w:r w:rsidRPr="00B52BA4">
        <w:rPr>
          <w:bCs/>
        </w:rPr>
        <w:t xml:space="preserve"> above.  </w:t>
      </w:r>
    </w:p>
    <w:p w:rsidR="00B52BA4" w:rsidRPr="00B52BA4" w:rsidRDefault="00B52BA4" w:rsidP="00635D38">
      <w:pPr>
        <w:pStyle w:val="BodyTextIndent"/>
        <w:ind w:left="0"/>
        <w:jc w:val="both"/>
        <w:rPr>
          <w:bCs/>
        </w:rPr>
      </w:pPr>
    </w:p>
    <w:p w:rsidR="00635D38" w:rsidRPr="00B52BA4" w:rsidRDefault="00635D38" w:rsidP="00635D38">
      <w:pPr>
        <w:pStyle w:val="NoSpacing"/>
        <w:rPr>
          <w:rFonts w:ascii="Times New Roman" w:hAnsi="Times New Roman" w:cs="Times New Roman"/>
          <w:b/>
          <w:sz w:val="24"/>
          <w:szCs w:val="24"/>
        </w:rPr>
      </w:pPr>
      <w:r w:rsidRPr="00B52BA4">
        <w:rPr>
          <w:rFonts w:ascii="Times New Roman" w:hAnsi="Times New Roman" w:cs="Times New Roman"/>
          <w:b/>
          <w:sz w:val="24"/>
          <w:szCs w:val="24"/>
        </w:rPr>
        <w:t>2.  What type of relationship (constant, linear, exponential, etc.) exists between RPM and thrust?</w:t>
      </w:r>
    </w:p>
    <w:p w:rsidR="00635D38" w:rsidRPr="00B52BA4" w:rsidRDefault="00635D38" w:rsidP="00635D38">
      <w:pPr>
        <w:pStyle w:val="NoSpacing"/>
        <w:rPr>
          <w:rFonts w:ascii="Times New Roman" w:hAnsi="Times New Roman" w:cs="Times New Roman"/>
          <w:sz w:val="24"/>
          <w:szCs w:val="24"/>
        </w:rPr>
      </w:pPr>
    </w:p>
    <w:p w:rsidR="00B32BFD" w:rsidRDefault="00635D38" w:rsidP="00635D38">
      <w:pPr>
        <w:pStyle w:val="NoSpacing"/>
        <w:rPr>
          <w:rFonts w:ascii="Times New Roman" w:hAnsi="Times New Roman" w:cs="Times New Roman"/>
          <w:sz w:val="24"/>
          <w:szCs w:val="24"/>
        </w:rPr>
      </w:pPr>
      <w:r w:rsidRPr="00B52BA4">
        <w:rPr>
          <w:rFonts w:ascii="Times New Roman" w:hAnsi="Times New Roman" w:cs="Times New Roman"/>
          <w:sz w:val="24"/>
          <w:szCs w:val="24"/>
        </w:rPr>
        <w:t xml:space="preserve">The relationship between the RPM and Thrust appears to be exponential according to the Fig. </w:t>
      </w:r>
      <w:r w:rsidR="00B52BA4" w:rsidRPr="00B52BA4">
        <w:rPr>
          <w:rFonts w:ascii="Times New Roman" w:hAnsi="Times New Roman" w:cs="Times New Roman"/>
          <w:sz w:val="24"/>
          <w:szCs w:val="24"/>
        </w:rPr>
        <w:t>8</w:t>
      </w:r>
      <w:r w:rsidRPr="00B52BA4">
        <w:rPr>
          <w:rFonts w:ascii="Times New Roman" w:hAnsi="Times New Roman" w:cs="Times New Roman"/>
          <w:sz w:val="24"/>
          <w:szCs w:val="24"/>
        </w:rPr>
        <w:t xml:space="preserve"> below.  These are directly correlated because as you increase the work into the system, the greater the work out becomes.  Our data points, with the exception of data point 5, were fairly accurate in the correlation of the theoretical exponential line.   This increase in thrust as the engine performs more work is contrary to a conventional piston engine where the efficiency range is around 40-70% for maximum thrust, whereas the max thrust of a turboj</w:t>
      </w:r>
      <w:r w:rsidR="00CC66F4">
        <w:rPr>
          <w:rFonts w:ascii="Times New Roman" w:hAnsi="Times New Roman" w:cs="Times New Roman"/>
          <w:sz w:val="24"/>
          <w:szCs w:val="24"/>
        </w:rPr>
        <w:t>et engine ranges from 85-100% [4</w:t>
      </w:r>
      <w:r w:rsidRPr="00B52BA4">
        <w:rPr>
          <w:rFonts w:ascii="Times New Roman" w:hAnsi="Times New Roman" w:cs="Times New Roman"/>
          <w:sz w:val="24"/>
          <w:szCs w:val="24"/>
        </w:rPr>
        <w:t xml:space="preserve">].  </w:t>
      </w:r>
    </w:p>
    <w:p w:rsidR="00B32BFD" w:rsidRPr="00A85D13" w:rsidRDefault="00B32BFD" w:rsidP="00635D38">
      <w:pPr>
        <w:pStyle w:val="NoSpacing"/>
        <w:rPr>
          <w:rFonts w:ascii="Times New Roman" w:hAnsi="Times New Roman" w:cs="Times New Roman"/>
        </w:rPr>
      </w:pPr>
      <w:r w:rsidRPr="00A85D13">
        <w:rPr>
          <w:rFonts w:eastAsia="Calibri" w:cs="Times New Roman"/>
          <w:noProof/>
          <w:color w:val="000000"/>
        </w:rPr>
        <w:drawing>
          <wp:anchor distT="0" distB="0" distL="114300" distR="114300" simplePos="0" relativeHeight="251661312" behindDoc="1" locked="0" layoutInCell="1" allowOverlap="1" wp14:anchorId="1168C752" wp14:editId="7BB34C75">
            <wp:simplePos x="0" y="0"/>
            <wp:positionH relativeFrom="column">
              <wp:posOffset>-456565</wp:posOffset>
            </wp:positionH>
            <wp:positionV relativeFrom="paragraph">
              <wp:posOffset>103505</wp:posOffset>
            </wp:positionV>
            <wp:extent cx="6802120" cy="3191510"/>
            <wp:effectExtent l="0" t="0" r="0" b="8890"/>
            <wp:wrapNone/>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635D38" w:rsidRPr="00A85D13" w:rsidRDefault="00635D38" w:rsidP="00635D38">
      <w:pPr>
        <w:jc w:val="center"/>
        <w:rPr>
          <w:rFonts w:cs="Times New Roman"/>
        </w:rPr>
      </w:pPr>
    </w:p>
    <w:p w:rsidR="00635D38" w:rsidRPr="00A85D13" w:rsidRDefault="00635D38" w:rsidP="00635D38">
      <w:pPr>
        <w:jc w:val="center"/>
        <w:rPr>
          <w:rFonts w:cs="Times New Roman"/>
        </w:rPr>
      </w:pPr>
    </w:p>
    <w:p w:rsidR="00635D38" w:rsidRPr="00A85D13" w:rsidRDefault="00635D38" w:rsidP="00635D38">
      <w:pPr>
        <w:jc w:val="cente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555A93" w:rsidRDefault="004F0778" w:rsidP="00555A93">
      <w:pPr>
        <w:rPr>
          <w:rFonts w:cs="Times New Roman"/>
        </w:rPr>
      </w:pPr>
      <w:r>
        <w:rPr>
          <w:rFonts w:cs="Times New Roman"/>
          <w:noProof/>
        </w:rPr>
        <w:pict>
          <v:shapetype id="_x0000_t202" coordsize="21600,21600" o:spt="202" path="m,l,21600r21600,l21600,xe">
            <v:stroke joinstyle="miter"/>
            <v:path gradientshapeok="t" o:connecttype="rect"/>
          </v:shapetype>
          <v:shape id="Text Box 16" o:spid="_x0000_s1041" type="#_x0000_t202" style="position:absolute;margin-left:-56.65pt;margin-top:15.75pt;width:576.4pt;height:26.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ydfQIAAAg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" stroked="f">
            <v:textbox style="mso-next-textbox:#Text Box 16" inset="0,0,0,0">
              <w:txbxContent>
                <w:p w:rsidR="004F0778" w:rsidRDefault="004F0778" w:rsidP="00635D38">
                  <w:pPr>
                    <w:pStyle w:val="Caption"/>
                    <w:jc w:val="center"/>
                  </w:pPr>
                  <w:proofErr w:type="gramStart"/>
                  <w:r w:rsidRPr="00701EC1">
                    <w:t xml:space="preserve">Figure </w:t>
                  </w:r>
                  <w:r>
                    <w:t>20.</w:t>
                  </w:r>
                  <w:proofErr w:type="gramEnd"/>
                  <w:r w:rsidRPr="00701EC1">
                    <w:t xml:space="preserve"> Thrust vs. RPM chart based on the average thrust of each run plotted against the target RPM of each run</w:t>
                  </w:r>
                </w:p>
                <w:p w:rsidR="004F0778" w:rsidRPr="009A0E06" w:rsidRDefault="004F0778" w:rsidP="009A0E06"/>
              </w:txbxContent>
            </v:textbox>
          </v:shape>
        </w:pict>
      </w:r>
    </w:p>
    <w:p w:rsidR="00B32BFD" w:rsidRDefault="00B32BFD" w:rsidP="005468E5">
      <w:pPr>
        <w:pStyle w:val="TOC1"/>
      </w:pPr>
      <w:bookmarkStart w:id="8" w:name="_Toc305330696"/>
    </w:p>
    <w:p w:rsidR="005468E5" w:rsidRDefault="005468E5" w:rsidP="005468E5">
      <w:pPr>
        <w:pStyle w:val="TOC1"/>
      </w:pPr>
      <w:r w:rsidRPr="00A85D13">
        <w:t>7. Conclusion</w:t>
      </w:r>
      <w:bookmarkEnd w:id="8"/>
      <w:r w:rsidR="00843EDF" w:rsidRPr="00A85D13">
        <w:t xml:space="preserve"> – Levi Lentz</w:t>
      </w:r>
    </w:p>
    <w:p w:rsidR="005468E5" w:rsidRPr="00B52BA4" w:rsidRDefault="00B52BA4">
      <w:pPr>
        <w:rPr>
          <w:rFonts w:cs="Times New Roman"/>
          <w:szCs w:val="24"/>
        </w:rPr>
      </w:pPr>
      <w:r w:rsidRPr="00B52BA4">
        <w:rPr>
          <w:rFonts w:cs="Times New Roman"/>
          <w:szCs w:val="24"/>
        </w:rPr>
        <w:t xml:space="preserve">This lab was run with the upmost attention to detail, safety, and precision while the runs were being conducted. The data obtained from these runs however was completely contrary to what was expected to come from the data. Our compressor actually became less efficient and required more power as the RPM of the turbine increased. This in turn caused out BWR to plummet as we increased the run numbers. Because of the extremely controlled nature of the tests, it is unlikely that human error could have wholly contributed to this large error, especially with the close supervision of Dr. </w:t>
      </w:r>
      <w:proofErr w:type="spellStart"/>
      <w:r w:rsidRPr="00B52BA4">
        <w:rPr>
          <w:rFonts w:cs="Times New Roman"/>
          <w:szCs w:val="24"/>
        </w:rPr>
        <w:t>Kassegne</w:t>
      </w:r>
      <w:proofErr w:type="spellEnd"/>
      <w:r w:rsidRPr="00B52BA4">
        <w:rPr>
          <w:rFonts w:cs="Times New Roman"/>
          <w:szCs w:val="24"/>
        </w:rPr>
        <w:t xml:space="preserve">. Because of this, the data implies that there is something wrong with the compressor of this system. It should be examined to determine proper functioning. Once this </w:t>
      </w:r>
      <w:r w:rsidRPr="00B52BA4">
        <w:rPr>
          <w:rFonts w:cs="Times New Roman"/>
          <w:szCs w:val="24"/>
        </w:rPr>
        <w:lastRenderedPageBreak/>
        <w:t xml:space="preserve">examination has determined that the compressor is in proper working order, it would be necessary to rerun this experiment to determine the proper operating numbers of this turbine. </w:t>
      </w:r>
      <w:r w:rsidR="005468E5" w:rsidRPr="00B52BA4">
        <w:rPr>
          <w:rFonts w:cs="Times New Roman"/>
          <w:szCs w:val="24"/>
        </w:rPr>
        <w:br w:type="page"/>
      </w:r>
    </w:p>
    <w:p w:rsidR="005468E5" w:rsidRDefault="005468E5" w:rsidP="00E73E44">
      <w:pPr>
        <w:pStyle w:val="TOC1"/>
      </w:pPr>
      <w:bookmarkStart w:id="9" w:name="_Toc305330697"/>
      <w:r w:rsidRPr="00A85D13">
        <w:lastRenderedPageBreak/>
        <w:t>8. References</w:t>
      </w:r>
      <w:bookmarkEnd w:id="9"/>
    </w:p>
    <w:p w:rsidR="0010476C" w:rsidRPr="00B32BFD" w:rsidRDefault="0010476C" w:rsidP="0010476C">
      <w:pPr>
        <w:pStyle w:val="NoSpacing"/>
        <w:tabs>
          <w:tab w:val="left" w:pos="900"/>
        </w:tabs>
        <w:ind w:left="720" w:hanging="720"/>
        <w:rPr>
          <w:rFonts w:ascii="Times New Roman" w:hAnsi="Times New Roman" w:cs="Times New Roman"/>
          <w:sz w:val="24"/>
          <w:szCs w:val="24"/>
        </w:rPr>
      </w:pPr>
      <w:r w:rsidRPr="00B32BFD">
        <w:rPr>
          <w:rFonts w:ascii="Times New Roman" w:hAnsi="Times New Roman" w:cs="Times New Roman"/>
          <w:sz w:val="24"/>
          <w:szCs w:val="24"/>
        </w:rPr>
        <w:t xml:space="preserve">[1] </w:t>
      </w:r>
      <w:proofErr w:type="spellStart"/>
      <w:r w:rsidRPr="00B32BFD">
        <w:rPr>
          <w:rFonts w:ascii="Times New Roman" w:hAnsi="Times New Roman" w:cs="Times New Roman"/>
          <w:sz w:val="24"/>
          <w:szCs w:val="24"/>
        </w:rPr>
        <w:t>Kassegne</w:t>
      </w:r>
      <w:proofErr w:type="spellEnd"/>
      <w:r w:rsidRPr="00B32BFD">
        <w:rPr>
          <w:rFonts w:ascii="Times New Roman" w:hAnsi="Times New Roman" w:cs="Times New Roman"/>
          <w:sz w:val="24"/>
          <w:szCs w:val="24"/>
        </w:rPr>
        <w:t xml:space="preserve">, S. “ME495 Lab – </w:t>
      </w:r>
      <w:proofErr w:type="spellStart"/>
      <w:r w:rsidRPr="00B32BFD">
        <w:rPr>
          <w:rFonts w:ascii="Times New Roman" w:hAnsi="Times New Roman" w:cs="Times New Roman"/>
          <w:sz w:val="24"/>
          <w:szCs w:val="24"/>
        </w:rPr>
        <w:t>Brayton</w:t>
      </w:r>
      <w:proofErr w:type="spellEnd"/>
      <w:r w:rsidRPr="00B32BFD">
        <w:rPr>
          <w:rFonts w:ascii="Times New Roman" w:hAnsi="Times New Roman" w:cs="Times New Roman"/>
          <w:sz w:val="24"/>
          <w:szCs w:val="24"/>
        </w:rPr>
        <w:t xml:space="preserve"> Cycle – Lab Number 1." </w:t>
      </w:r>
      <w:proofErr w:type="gramStart"/>
      <w:r w:rsidRPr="00B32BFD">
        <w:rPr>
          <w:rFonts w:ascii="Times New Roman" w:hAnsi="Times New Roman" w:cs="Times New Roman"/>
          <w:sz w:val="24"/>
          <w:szCs w:val="24"/>
        </w:rPr>
        <w:t xml:space="preserve">Mechanical Engineering </w:t>
      </w:r>
      <w:proofErr w:type="spellStart"/>
      <w:r w:rsidRPr="00B32BFD">
        <w:rPr>
          <w:rFonts w:ascii="Times New Roman" w:hAnsi="Times New Roman" w:cs="Times New Roman"/>
          <w:sz w:val="24"/>
          <w:szCs w:val="24"/>
        </w:rPr>
        <w:t>Department.San</w:t>
      </w:r>
      <w:proofErr w:type="spellEnd"/>
      <w:r w:rsidRPr="00B32BFD">
        <w:rPr>
          <w:rFonts w:ascii="Times New Roman" w:hAnsi="Times New Roman" w:cs="Times New Roman"/>
          <w:sz w:val="24"/>
          <w:szCs w:val="24"/>
        </w:rPr>
        <w:t xml:space="preserve"> Diego State </w:t>
      </w:r>
      <w:proofErr w:type="spellStart"/>
      <w:r w:rsidRPr="00B32BFD">
        <w:rPr>
          <w:rFonts w:ascii="Times New Roman" w:hAnsi="Times New Roman" w:cs="Times New Roman"/>
          <w:sz w:val="24"/>
          <w:szCs w:val="24"/>
        </w:rPr>
        <w:t>University.Fall</w:t>
      </w:r>
      <w:proofErr w:type="spellEnd"/>
      <w:r w:rsidRPr="00B32BFD">
        <w:rPr>
          <w:rFonts w:ascii="Times New Roman" w:hAnsi="Times New Roman" w:cs="Times New Roman"/>
          <w:sz w:val="24"/>
          <w:szCs w:val="24"/>
        </w:rPr>
        <w:t xml:space="preserve"> 2011.</w:t>
      </w:r>
      <w:proofErr w:type="gramEnd"/>
    </w:p>
    <w:p w:rsidR="0010476C" w:rsidRPr="00A14C1C" w:rsidRDefault="0010476C" w:rsidP="0010476C">
      <w:pPr>
        <w:pStyle w:val="NoSpacing"/>
        <w:tabs>
          <w:tab w:val="left" w:pos="900"/>
        </w:tabs>
        <w:ind w:left="720" w:hanging="720"/>
        <w:rPr>
          <w:rFonts w:ascii="Times New Roman" w:hAnsi="Times New Roman" w:cs="Times New Roman"/>
        </w:rPr>
      </w:pPr>
    </w:p>
    <w:p w:rsidR="00A12051" w:rsidRDefault="0010476C" w:rsidP="0010476C">
      <w:pPr>
        <w:pStyle w:val="TOC1"/>
        <w:ind w:left="720" w:hanging="720"/>
        <w:rPr>
          <w:sz w:val="24"/>
          <w:szCs w:val="24"/>
        </w:rPr>
      </w:pPr>
      <w:r w:rsidRPr="0010476C">
        <w:rPr>
          <w:sz w:val="24"/>
          <w:szCs w:val="24"/>
        </w:rPr>
        <w:t xml:space="preserve">[2] Turbine Technologies. </w:t>
      </w:r>
      <w:r w:rsidRPr="0010476C">
        <w:rPr>
          <w:i/>
          <w:sz w:val="24"/>
          <w:szCs w:val="24"/>
        </w:rPr>
        <w:t xml:space="preserve">Turbine </w:t>
      </w:r>
      <w:proofErr w:type="spellStart"/>
      <w:r w:rsidRPr="0010476C">
        <w:rPr>
          <w:i/>
          <w:sz w:val="24"/>
          <w:szCs w:val="24"/>
        </w:rPr>
        <w:t>Properties</w:t>
      </w:r>
      <w:r w:rsidRPr="0010476C">
        <w:rPr>
          <w:sz w:val="24"/>
          <w:szCs w:val="24"/>
        </w:rPr>
        <w:t>.Accessed</w:t>
      </w:r>
      <w:proofErr w:type="spellEnd"/>
      <w:r w:rsidRPr="0010476C">
        <w:rPr>
          <w:sz w:val="24"/>
          <w:szCs w:val="24"/>
        </w:rPr>
        <w:t xml:space="preserve"> October 2</w:t>
      </w:r>
      <w:r>
        <w:rPr>
          <w:sz w:val="24"/>
          <w:szCs w:val="24"/>
        </w:rPr>
        <w:t>, 2011.&lt;</w:t>
      </w:r>
      <w:r w:rsidRPr="0010476C">
        <w:rPr>
          <w:sz w:val="24"/>
          <w:szCs w:val="24"/>
        </w:rPr>
        <w:t>http://www.turbinetechnologies.com&gt;</w:t>
      </w:r>
    </w:p>
    <w:p w:rsidR="00CC66F4" w:rsidRPr="001E19A8" w:rsidRDefault="00CC66F4" w:rsidP="00B32BFD">
      <w:pPr>
        <w:spacing w:line="360" w:lineRule="auto"/>
        <w:ind w:left="720" w:hanging="720"/>
        <w:rPr>
          <w:szCs w:val="20"/>
        </w:rPr>
      </w:pPr>
      <w:r>
        <w:rPr>
          <w:szCs w:val="20"/>
        </w:rPr>
        <w:t xml:space="preserve">[3] </w:t>
      </w:r>
      <w:proofErr w:type="spellStart"/>
      <w:r>
        <w:rPr>
          <w:szCs w:val="20"/>
        </w:rPr>
        <w:t>Bhattacharjee</w:t>
      </w:r>
      <w:proofErr w:type="spellEnd"/>
      <w:r>
        <w:rPr>
          <w:szCs w:val="20"/>
        </w:rPr>
        <w:t xml:space="preserve">. S. 2009, “Test: The Expert System for Thermodynamics.” Electronic Resource, </w:t>
      </w:r>
      <w:proofErr w:type="spellStart"/>
      <w:r>
        <w:rPr>
          <w:szCs w:val="20"/>
        </w:rPr>
        <w:t>Entropysoft</w:t>
      </w:r>
      <w:proofErr w:type="spellEnd"/>
      <w:r>
        <w:rPr>
          <w:szCs w:val="20"/>
        </w:rPr>
        <w:t>, Del Mar, CA. http://www.thermofluids.net</w:t>
      </w:r>
    </w:p>
    <w:p w:rsidR="0010476C" w:rsidRPr="0010476C" w:rsidRDefault="00CC66F4" w:rsidP="0010476C">
      <w:pPr>
        <w:pStyle w:val="NoSpacing"/>
        <w:ind w:left="720" w:hanging="720"/>
        <w:rPr>
          <w:rFonts w:ascii="Times New Roman" w:hAnsi="Times New Roman" w:cs="Times New Roman"/>
          <w:sz w:val="24"/>
          <w:szCs w:val="24"/>
        </w:rPr>
      </w:pPr>
      <w:r>
        <w:rPr>
          <w:rFonts w:ascii="Times New Roman" w:hAnsi="Times New Roman" w:cs="Times New Roman"/>
          <w:sz w:val="24"/>
          <w:szCs w:val="24"/>
        </w:rPr>
        <w:t>[4</w:t>
      </w:r>
      <w:r w:rsidR="0010476C" w:rsidRPr="0010476C">
        <w:rPr>
          <w:rFonts w:ascii="Times New Roman" w:hAnsi="Times New Roman" w:cs="Times New Roman"/>
          <w:sz w:val="24"/>
          <w:szCs w:val="24"/>
        </w:rPr>
        <w:t xml:space="preserve">] Federal Aviation Administration. </w:t>
      </w:r>
      <w:proofErr w:type="gramStart"/>
      <w:r w:rsidR="0010476C" w:rsidRPr="0010476C">
        <w:rPr>
          <w:rFonts w:ascii="Times New Roman" w:hAnsi="Times New Roman" w:cs="Times New Roman"/>
          <w:i/>
          <w:iCs/>
          <w:sz w:val="24"/>
          <w:szCs w:val="24"/>
        </w:rPr>
        <w:t>Airplane Flying Handbook</w:t>
      </w:r>
      <w:r w:rsidR="0010476C">
        <w:rPr>
          <w:rFonts w:ascii="Times New Roman" w:hAnsi="Times New Roman" w:cs="Times New Roman"/>
          <w:sz w:val="24"/>
          <w:szCs w:val="24"/>
        </w:rPr>
        <w:t>.</w:t>
      </w:r>
      <w:proofErr w:type="gramEnd"/>
      <w:r w:rsidR="0010476C">
        <w:rPr>
          <w:rFonts w:ascii="Times New Roman" w:hAnsi="Times New Roman" w:cs="Times New Roman"/>
          <w:sz w:val="24"/>
          <w:szCs w:val="24"/>
        </w:rPr>
        <w:t xml:space="preserve"> 2nd </w:t>
      </w:r>
      <w:proofErr w:type="gramStart"/>
      <w:r w:rsidR="0010476C">
        <w:rPr>
          <w:rFonts w:ascii="Times New Roman" w:hAnsi="Times New Roman" w:cs="Times New Roman"/>
          <w:sz w:val="24"/>
          <w:szCs w:val="24"/>
        </w:rPr>
        <w:t>ed</w:t>
      </w:r>
      <w:proofErr w:type="gramEnd"/>
      <w:r w:rsidR="0010476C">
        <w:rPr>
          <w:rFonts w:ascii="Times New Roman" w:hAnsi="Times New Roman" w:cs="Times New Roman"/>
          <w:sz w:val="24"/>
          <w:szCs w:val="24"/>
        </w:rPr>
        <w:t xml:space="preserve">. New York: </w:t>
      </w:r>
      <w:proofErr w:type="spellStart"/>
      <w:r w:rsidR="0010476C">
        <w:rPr>
          <w:rFonts w:ascii="Times New Roman" w:hAnsi="Times New Roman" w:cs="Times New Roman"/>
          <w:sz w:val="24"/>
          <w:szCs w:val="24"/>
        </w:rPr>
        <w:t>Skyhorse</w:t>
      </w:r>
      <w:r w:rsidR="0010476C" w:rsidRPr="0010476C">
        <w:rPr>
          <w:rFonts w:ascii="Times New Roman" w:hAnsi="Times New Roman" w:cs="Times New Roman"/>
          <w:sz w:val="24"/>
          <w:szCs w:val="24"/>
        </w:rPr>
        <w:t>Publishing</w:t>
      </w:r>
      <w:proofErr w:type="spellEnd"/>
      <w:r w:rsidR="0010476C" w:rsidRPr="0010476C">
        <w:rPr>
          <w:rFonts w:ascii="Times New Roman" w:hAnsi="Times New Roman" w:cs="Times New Roman"/>
          <w:sz w:val="24"/>
          <w:szCs w:val="24"/>
        </w:rPr>
        <w:t>, 2007. Print.</w:t>
      </w:r>
    </w:p>
    <w:p w:rsidR="0010476C" w:rsidRPr="0010476C" w:rsidRDefault="0010476C" w:rsidP="0010476C">
      <w:pPr>
        <w:pStyle w:val="TOC1"/>
        <w:ind w:left="720" w:hanging="720"/>
        <w:rPr>
          <w:sz w:val="24"/>
          <w:szCs w:val="24"/>
        </w:rPr>
      </w:pPr>
    </w:p>
    <w:sectPr w:rsidR="0010476C" w:rsidRPr="0010476C" w:rsidSect="008E7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01178"/>
    <w:multiLevelType w:val="hybridMultilevel"/>
    <w:tmpl w:val="CAC4488A"/>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B6A4B9F"/>
    <w:multiLevelType w:val="hybridMultilevel"/>
    <w:tmpl w:val="99FE443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271D6A"/>
    <w:rsid w:val="00005FC8"/>
    <w:rsid w:val="000448F8"/>
    <w:rsid w:val="00052161"/>
    <w:rsid w:val="000A16B1"/>
    <w:rsid w:val="000A42E7"/>
    <w:rsid w:val="000C61CD"/>
    <w:rsid w:val="0010476C"/>
    <w:rsid w:val="001C6860"/>
    <w:rsid w:val="001F5EAC"/>
    <w:rsid w:val="00220928"/>
    <w:rsid w:val="002213A2"/>
    <w:rsid w:val="00271D6A"/>
    <w:rsid w:val="00286B1C"/>
    <w:rsid w:val="00353249"/>
    <w:rsid w:val="003A1ECE"/>
    <w:rsid w:val="003A74D0"/>
    <w:rsid w:val="003E2415"/>
    <w:rsid w:val="004F0778"/>
    <w:rsid w:val="00535D87"/>
    <w:rsid w:val="005468E5"/>
    <w:rsid w:val="00555A93"/>
    <w:rsid w:val="00556EE8"/>
    <w:rsid w:val="005C5F1F"/>
    <w:rsid w:val="00603516"/>
    <w:rsid w:val="00623BF8"/>
    <w:rsid w:val="00625940"/>
    <w:rsid w:val="00635D38"/>
    <w:rsid w:val="00642C9B"/>
    <w:rsid w:val="006510E1"/>
    <w:rsid w:val="0068049B"/>
    <w:rsid w:val="00680DF8"/>
    <w:rsid w:val="00683931"/>
    <w:rsid w:val="006E61E4"/>
    <w:rsid w:val="006F2A53"/>
    <w:rsid w:val="00782290"/>
    <w:rsid w:val="0079733A"/>
    <w:rsid w:val="00797E47"/>
    <w:rsid w:val="007E12CD"/>
    <w:rsid w:val="00822C04"/>
    <w:rsid w:val="00843EDF"/>
    <w:rsid w:val="008D3F9F"/>
    <w:rsid w:val="008E74FE"/>
    <w:rsid w:val="00915F63"/>
    <w:rsid w:val="009571DA"/>
    <w:rsid w:val="00984125"/>
    <w:rsid w:val="009A0E06"/>
    <w:rsid w:val="009B1C41"/>
    <w:rsid w:val="00A07B2F"/>
    <w:rsid w:val="00A12051"/>
    <w:rsid w:val="00A3638B"/>
    <w:rsid w:val="00A36686"/>
    <w:rsid w:val="00A85D13"/>
    <w:rsid w:val="00B32BFD"/>
    <w:rsid w:val="00B47A06"/>
    <w:rsid w:val="00B52BA4"/>
    <w:rsid w:val="00BB0243"/>
    <w:rsid w:val="00BE6F88"/>
    <w:rsid w:val="00C11F1D"/>
    <w:rsid w:val="00C42153"/>
    <w:rsid w:val="00C525FF"/>
    <w:rsid w:val="00C74103"/>
    <w:rsid w:val="00CC66F4"/>
    <w:rsid w:val="00D14C1A"/>
    <w:rsid w:val="00D26147"/>
    <w:rsid w:val="00D55B1E"/>
    <w:rsid w:val="00DA3A47"/>
    <w:rsid w:val="00E73E44"/>
    <w:rsid w:val="00EB1A62"/>
    <w:rsid w:val="00FC25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EDF"/>
    <w:rPr>
      <w:rFonts w:ascii="Times New Roman" w:hAnsi="Times New Roman"/>
      <w:sz w:val="24"/>
    </w:rPr>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Caption">
    <w:name w:val="caption"/>
    <w:basedOn w:val="Normal"/>
    <w:next w:val="Normal"/>
    <w:uiPriority w:val="35"/>
    <w:qFormat/>
    <w:rsid w:val="001F5EAC"/>
    <w:pPr>
      <w:spacing w:before="120" w:after="120" w:line="240" w:lineRule="auto"/>
    </w:pPr>
    <w:rPr>
      <w:rFonts w:eastAsia="Times New Roman" w:cs="Times New Roman"/>
      <w:b/>
      <w:bCs/>
      <w:sz w:val="20"/>
      <w:szCs w:val="20"/>
    </w:rPr>
  </w:style>
  <w:style w:type="paragraph" w:styleId="BodyTextIndent">
    <w:name w:val="Body Text Indent"/>
    <w:basedOn w:val="Normal"/>
    <w:link w:val="BodyTextIndentChar"/>
    <w:rsid w:val="00635D38"/>
    <w:pPr>
      <w:spacing w:after="0" w:line="240" w:lineRule="auto"/>
      <w:ind w:left="2880"/>
    </w:pPr>
    <w:rPr>
      <w:rFonts w:eastAsia="Times New Roman" w:cs="Times New Roman"/>
      <w:szCs w:val="24"/>
    </w:rPr>
  </w:style>
  <w:style w:type="character" w:customStyle="1" w:styleId="BodyTextIndentChar">
    <w:name w:val="Body Text Indent Char"/>
    <w:basedOn w:val="DefaultParagraphFont"/>
    <w:link w:val="BodyTextIndent"/>
    <w:rsid w:val="00635D38"/>
    <w:rPr>
      <w:rFonts w:ascii="Times New Roman" w:eastAsia="Times New Roman" w:hAnsi="Times New Roman" w:cs="Times New Roman"/>
      <w:sz w:val="24"/>
      <w:szCs w:val="24"/>
    </w:rPr>
  </w:style>
  <w:style w:type="paragraph" w:styleId="NoSpacing">
    <w:name w:val="No Spacing"/>
    <w:uiPriority w:val="1"/>
    <w:qFormat/>
    <w:rsid w:val="00635D38"/>
    <w:pPr>
      <w:spacing w:after="0" w:line="240" w:lineRule="auto"/>
    </w:pPr>
  </w:style>
  <w:style w:type="paragraph" w:styleId="BodyText">
    <w:name w:val="Body Text"/>
    <w:basedOn w:val="Normal"/>
    <w:link w:val="BodyTextChar"/>
    <w:uiPriority w:val="99"/>
    <w:semiHidden/>
    <w:unhideWhenUsed/>
    <w:rsid w:val="00683931"/>
    <w:pPr>
      <w:spacing w:after="120"/>
    </w:pPr>
  </w:style>
  <w:style w:type="character" w:customStyle="1" w:styleId="BodyTextChar">
    <w:name w:val="Body Text Char"/>
    <w:basedOn w:val="DefaultParagraphFont"/>
    <w:link w:val="BodyText"/>
    <w:uiPriority w:val="99"/>
    <w:semiHidden/>
    <w:rsid w:val="00683931"/>
    <w:rPr>
      <w:rFonts w:ascii="Times New Roman" w:hAnsi="Times New Roman"/>
      <w:sz w:val="24"/>
    </w:rPr>
  </w:style>
  <w:style w:type="table" w:styleId="TableGrid">
    <w:name w:val="Table Grid"/>
    <w:basedOn w:val="TableNormal"/>
    <w:uiPriority w:val="59"/>
    <w:rsid w:val="00EB1A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2BA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EDF"/>
    <w:rPr>
      <w:rFonts w:ascii="Times New Roman" w:hAnsi="Times New Roman"/>
      <w:sz w:val="24"/>
    </w:rPr>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Caption">
    <w:name w:val="caption"/>
    <w:basedOn w:val="Normal"/>
    <w:next w:val="Normal"/>
    <w:uiPriority w:val="35"/>
    <w:qFormat/>
    <w:rsid w:val="001F5EAC"/>
    <w:pPr>
      <w:spacing w:before="120" w:after="120" w:line="240" w:lineRule="auto"/>
    </w:pPr>
    <w:rPr>
      <w:rFonts w:eastAsia="Times New Roman" w:cs="Times New Roman"/>
      <w:b/>
      <w:bCs/>
      <w:sz w:val="20"/>
      <w:szCs w:val="20"/>
    </w:rPr>
  </w:style>
  <w:style w:type="paragraph" w:styleId="BodyTextIndent">
    <w:name w:val="Body Text Indent"/>
    <w:basedOn w:val="Normal"/>
    <w:link w:val="BodyTextIndentChar"/>
    <w:rsid w:val="00635D38"/>
    <w:pPr>
      <w:spacing w:after="0" w:line="240" w:lineRule="auto"/>
      <w:ind w:left="2880"/>
    </w:pPr>
    <w:rPr>
      <w:rFonts w:eastAsia="Times New Roman" w:cs="Times New Roman"/>
      <w:szCs w:val="24"/>
    </w:rPr>
  </w:style>
  <w:style w:type="character" w:customStyle="1" w:styleId="BodyTextIndentChar">
    <w:name w:val="Body Text Indent Char"/>
    <w:basedOn w:val="DefaultParagraphFont"/>
    <w:link w:val="BodyTextIndent"/>
    <w:rsid w:val="00635D38"/>
    <w:rPr>
      <w:rFonts w:ascii="Times New Roman" w:eastAsia="Times New Roman" w:hAnsi="Times New Roman" w:cs="Times New Roman"/>
      <w:sz w:val="24"/>
      <w:szCs w:val="24"/>
    </w:rPr>
  </w:style>
  <w:style w:type="paragraph" w:styleId="NoSpacing">
    <w:name w:val="No Spacing"/>
    <w:uiPriority w:val="1"/>
    <w:qFormat/>
    <w:rsid w:val="00635D38"/>
    <w:pPr>
      <w:spacing w:after="0" w:line="240" w:lineRule="auto"/>
    </w:pPr>
  </w:style>
  <w:style w:type="paragraph" w:styleId="BodyText">
    <w:name w:val="Body Text"/>
    <w:basedOn w:val="Normal"/>
    <w:link w:val="BodyTextChar"/>
    <w:uiPriority w:val="99"/>
    <w:semiHidden/>
    <w:unhideWhenUsed/>
    <w:rsid w:val="00683931"/>
    <w:pPr>
      <w:spacing w:after="120"/>
    </w:pPr>
  </w:style>
  <w:style w:type="character" w:customStyle="1" w:styleId="BodyTextChar">
    <w:name w:val="Body Text Char"/>
    <w:basedOn w:val="DefaultParagraphFont"/>
    <w:link w:val="BodyText"/>
    <w:uiPriority w:val="99"/>
    <w:semiHidden/>
    <w:rsid w:val="00683931"/>
    <w:rPr>
      <w:rFonts w:ascii="Times New Roman" w:hAnsi="Times New Roman"/>
      <w:sz w:val="24"/>
    </w:rPr>
  </w:style>
  <w:style w:type="table" w:styleId="TableGrid">
    <w:name w:val="Table Grid"/>
    <w:basedOn w:val="TableNormal"/>
    <w:uiPriority w:val="59"/>
    <w:rsid w:val="00EB1A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2B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512">
      <w:bodyDiv w:val="1"/>
      <w:marLeft w:val="0"/>
      <w:marRight w:val="0"/>
      <w:marTop w:val="0"/>
      <w:marBottom w:val="0"/>
      <w:divBdr>
        <w:top w:val="none" w:sz="0" w:space="0" w:color="auto"/>
        <w:left w:val="none" w:sz="0" w:space="0" w:color="auto"/>
        <w:bottom w:val="none" w:sz="0" w:space="0" w:color="auto"/>
        <w:right w:val="none" w:sz="0" w:space="0" w:color="auto"/>
      </w:divBdr>
    </w:div>
    <w:div w:id="126749118">
      <w:bodyDiv w:val="1"/>
      <w:marLeft w:val="0"/>
      <w:marRight w:val="0"/>
      <w:marTop w:val="0"/>
      <w:marBottom w:val="0"/>
      <w:divBdr>
        <w:top w:val="none" w:sz="0" w:space="0" w:color="auto"/>
        <w:left w:val="none" w:sz="0" w:space="0" w:color="auto"/>
        <w:bottom w:val="none" w:sz="0" w:space="0" w:color="auto"/>
        <w:right w:val="none" w:sz="0" w:space="0" w:color="auto"/>
      </w:divBdr>
    </w:div>
    <w:div w:id="387187964">
      <w:bodyDiv w:val="1"/>
      <w:marLeft w:val="0"/>
      <w:marRight w:val="0"/>
      <w:marTop w:val="0"/>
      <w:marBottom w:val="0"/>
      <w:divBdr>
        <w:top w:val="none" w:sz="0" w:space="0" w:color="auto"/>
        <w:left w:val="none" w:sz="0" w:space="0" w:color="auto"/>
        <w:bottom w:val="none" w:sz="0" w:space="0" w:color="auto"/>
        <w:right w:val="none" w:sz="0" w:space="0" w:color="auto"/>
      </w:divBdr>
    </w:div>
    <w:div w:id="407045783">
      <w:bodyDiv w:val="1"/>
      <w:marLeft w:val="0"/>
      <w:marRight w:val="0"/>
      <w:marTop w:val="0"/>
      <w:marBottom w:val="0"/>
      <w:divBdr>
        <w:top w:val="none" w:sz="0" w:space="0" w:color="auto"/>
        <w:left w:val="none" w:sz="0" w:space="0" w:color="auto"/>
        <w:bottom w:val="none" w:sz="0" w:space="0" w:color="auto"/>
        <w:right w:val="none" w:sz="0" w:space="0" w:color="auto"/>
      </w:divBdr>
    </w:div>
    <w:div w:id="480773838">
      <w:bodyDiv w:val="1"/>
      <w:marLeft w:val="0"/>
      <w:marRight w:val="0"/>
      <w:marTop w:val="0"/>
      <w:marBottom w:val="0"/>
      <w:divBdr>
        <w:top w:val="none" w:sz="0" w:space="0" w:color="auto"/>
        <w:left w:val="none" w:sz="0" w:space="0" w:color="auto"/>
        <w:bottom w:val="none" w:sz="0" w:space="0" w:color="auto"/>
        <w:right w:val="none" w:sz="0" w:space="0" w:color="auto"/>
      </w:divBdr>
    </w:div>
    <w:div w:id="606620593">
      <w:bodyDiv w:val="1"/>
      <w:marLeft w:val="0"/>
      <w:marRight w:val="0"/>
      <w:marTop w:val="0"/>
      <w:marBottom w:val="0"/>
      <w:divBdr>
        <w:top w:val="none" w:sz="0" w:space="0" w:color="auto"/>
        <w:left w:val="none" w:sz="0" w:space="0" w:color="auto"/>
        <w:bottom w:val="none" w:sz="0" w:space="0" w:color="auto"/>
        <w:right w:val="none" w:sz="0" w:space="0" w:color="auto"/>
      </w:divBdr>
    </w:div>
    <w:div w:id="615675771">
      <w:bodyDiv w:val="1"/>
      <w:marLeft w:val="0"/>
      <w:marRight w:val="0"/>
      <w:marTop w:val="0"/>
      <w:marBottom w:val="0"/>
      <w:divBdr>
        <w:top w:val="none" w:sz="0" w:space="0" w:color="auto"/>
        <w:left w:val="none" w:sz="0" w:space="0" w:color="auto"/>
        <w:bottom w:val="none" w:sz="0" w:space="0" w:color="auto"/>
        <w:right w:val="none" w:sz="0" w:space="0" w:color="auto"/>
      </w:divBdr>
    </w:div>
    <w:div w:id="662391331">
      <w:bodyDiv w:val="1"/>
      <w:marLeft w:val="0"/>
      <w:marRight w:val="0"/>
      <w:marTop w:val="0"/>
      <w:marBottom w:val="0"/>
      <w:divBdr>
        <w:top w:val="none" w:sz="0" w:space="0" w:color="auto"/>
        <w:left w:val="none" w:sz="0" w:space="0" w:color="auto"/>
        <w:bottom w:val="none" w:sz="0" w:space="0" w:color="auto"/>
        <w:right w:val="none" w:sz="0" w:space="0" w:color="auto"/>
      </w:divBdr>
    </w:div>
    <w:div w:id="796483555">
      <w:bodyDiv w:val="1"/>
      <w:marLeft w:val="0"/>
      <w:marRight w:val="0"/>
      <w:marTop w:val="0"/>
      <w:marBottom w:val="0"/>
      <w:divBdr>
        <w:top w:val="none" w:sz="0" w:space="0" w:color="auto"/>
        <w:left w:val="none" w:sz="0" w:space="0" w:color="auto"/>
        <w:bottom w:val="none" w:sz="0" w:space="0" w:color="auto"/>
        <w:right w:val="none" w:sz="0" w:space="0" w:color="auto"/>
      </w:divBdr>
    </w:div>
    <w:div w:id="974945108">
      <w:bodyDiv w:val="1"/>
      <w:marLeft w:val="0"/>
      <w:marRight w:val="0"/>
      <w:marTop w:val="0"/>
      <w:marBottom w:val="0"/>
      <w:divBdr>
        <w:top w:val="none" w:sz="0" w:space="0" w:color="auto"/>
        <w:left w:val="none" w:sz="0" w:space="0" w:color="auto"/>
        <w:bottom w:val="none" w:sz="0" w:space="0" w:color="auto"/>
        <w:right w:val="none" w:sz="0" w:space="0" w:color="auto"/>
      </w:divBdr>
    </w:div>
    <w:div w:id="1239904173">
      <w:bodyDiv w:val="1"/>
      <w:marLeft w:val="0"/>
      <w:marRight w:val="0"/>
      <w:marTop w:val="0"/>
      <w:marBottom w:val="0"/>
      <w:divBdr>
        <w:top w:val="none" w:sz="0" w:space="0" w:color="auto"/>
        <w:left w:val="none" w:sz="0" w:space="0" w:color="auto"/>
        <w:bottom w:val="none" w:sz="0" w:space="0" w:color="auto"/>
        <w:right w:val="none" w:sz="0" w:space="0" w:color="auto"/>
      </w:divBdr>
    </w:div>
    <w:div w:id="1797215355">
      <w:bodyDiv w:val="1"/>
      <w:marLeft w:val="0"/>
      <w:marRight w:val="0"/>
      <w:marTop w:val="0"/>
      <w:marBottom w:val="0"/>
      <w:divBdr>
        <w:top w:val="none" w:sz="0" w:space="0" w:color="auto"/>
        <w:left w:val="none" w:sz="0" w:space="0" w:color="auto"/>
        <w:bottom w:val="none" w:sz="0" w:space="0" w:color="auto"/>
        <w:right w:val="none" w:sz="0" w:space="0" w:color="auto"/>
      </w:divBdr>
    </w:div>
    <w:div w:id="1844584307">
      <w:bodyDiv w:val="1"/>
      <w:marLeft w:val="0"/>
      <w:marRight w:val="0"/>
      <w:marTop w:val="0"/>
      <w:marBottom w:val="0"/>
      <w:divBdr>
        <w:top w:val="none" w:sz="0" w:space="0" w:color="auto"/>
        <w:left w:val="none" w:sz="0" w:space="0" w:color="auto"/>
        <w:bottom w:val="none" w:sz="0" w:space="0" w:color="auto"/>
        <w:right w:val="none" w:sz="0" w:space="0" w:color="auto"/>
      </w:divBdr>
    </w:div>
    <w:div w:id="1978603954">
      <w:bodyDiv w:val="1"/>
      <w:marLeft w:val="0"/>
      <w:marRight w:val="0"/>
      <w:marTop w:val="0"/>
      <w:marBottom w:val="0"/>
      <w:divBdr>
        <w:top w:val="none" w:sz="0" w:space="0" w:color="auto"/>
        <w:left w:val="none" w:sz="0" w:space="0" w:color="auto"/>
        <w:bottom w:val="none" w:sz="0" w:space="0" w:color="auto"/>
        <w:right w:val="none" w:sz="0" w:space="0" w:color="auto"/>
      </w:divBdr>
    </w:div>
    <w:div w:id="209947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chart" Target="charts/chart1.xml"/><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chart" Target="charts/chart4.xm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7.emf"/><Relationship Id="rId25" Type="http://schemas.openxmlformats.org/officeDocument/2006/relationships/image" Target="media/image11.w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41" Type="http://schemas.openxmlformats.org/officeDocument/2006/relationships/chart" Target="charts/chart3.xm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chart" Target="charts/chart2.xm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emf"/><Relationship Id="rId44" Type="http://schemas.openxmlformats.org/officeDocument/2006/relationships/image" Target="media/image19.jpeg"/><Relationship Id="rId52"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emf"/><Relationship Id="rId43" Type="http://schemas.openxmlformats.org/officeDocument/2006/relationships/chart" Target="charts/chart5.xml"/><Relationship Id="rId48" Type="http://schemas.openxmlformats.org/officeDocument/2006/relationships/image" Target="media/image23.jpeg"/><Relationship Id="rId56" Type="http://schemas.openxmlformats.org/officeDocument/2006/relationships/chart" Target="charts/chart6.xml"/><Relationship Id="rId8" Type="http://schemas.openxmlformats.org/officeDocument/2006/relationships/image" Target="media/image2.emf"/><Relationship Id="rId51" Type="http://schemas.openxmlformats.org/officeDocument/2006/relationships/image" Target="media/image2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vi\Documents\My%20Dropbox\495\Lab%204\Lab4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vi\Documents\My%20Dropbox\495\Lab%204\Lab4_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vi\Documents\My%20Dropbox\495\Lab%204\Lab4_data.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levi\Documents\My%20Dropbox\495\Lab%204\Lab4_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enny\Desktop\Lab4_data%20(ed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Group Data</a:t>
            </a:r>
            <a:r>
              <a:rPr lang="en-US" baseline="0"/>
              <a:t> Comparison</a:t>
            </a:r>
            <a:endParaRPr lang="en-US"/>
          </a:p>
        </c:rich>
      </c:tx>
      <c:overlay val="0"/>
    </c:title>
    <c:autoTitleDeleted val="0"/>
    <c:plotArea>
      <c:layout/>
      <c:scatterChart>
        <c:scatterStyle val="smoothMarker"/>
        <c:varyColors val="0"/>
        <c:ser>
          <c:idx val="0"/>
          <c:order val="0"/>
          <c:tx>
            <c:v>Art</c:v>
          </c:tx>
          <c:yVal>
            <c:numRef>
              <c:f>Art!$H$3:$H$27</c:f>
              <c:numCache>
                <c:formatCode>0.00</c:formatCode>
                <c:ptCount val="25"/>
                <c:pt idx="0">
                  <c:v>13038.849999999989</c:v>
                </c:pt>
                <c:pt idx="1">
                  <c:v>14967.93</c:v>
                </c:pt>
                <c:pt idx="2">
                  <c:v>21272.04</c:v>
                </c:pt>
                <c:pt idx="3">
                  <c:v>31569.66</c:v>
                </c:pt>
                <c:pt idx="4">
                  <c:v>51686.91</c:v>
                </c:pt>
                <c:pt idx="5">
                  <c:v>62070.17</c:v>
                </c:pt>
                <c:pt idx="6">
                  <c:v>59120.29</c:v>
                </c:pt>
                <c:pt idx="7">
                  <c:v>56702.77</c:v>
                </c:pt>
                <c:pt idx="8">
                  <c:v>55080.99</c:v>
                </c:pt>
                <c:pt idx="9">
                  <c:v>53885.840000000011</c:v>
                </c:pt>
                <c:pt idx="10">
                  <c:v>53613.57</c:v>
                </c:pt>
                <c:pt idx="11">
                  <c:v>53235.24</c:v>
                </c:pt>
                <c:pt idx="12">
                  <c:v>52132.310000000012</c:v>
                </c:pt>
                <c:pt idx="13">
                  <c:v>50884.25</c:v>
                </c:pt>
                <c:pt idx="14">
                  <c:v>50373.08</c:v>
                </c:pt>
                <c:pt idx="15">
                  <c:v>49951.61</c:v>
                </c:pt>
                <c:pt idx="16">
                  <c:v>49773.75</c:v>
                </c:pt>
                <c:pt idx="17">
                  <c:v>49553.18</c:v>
                </c:pt>
                <c:pt idx="18">
                  <c:v>49286.18</c:v>
                </c:pt>
                <c:pt idx="19">
                  <c:v>49441.310000000012</c:v>
                </c:pt>
                <c:pt idx="20">
                  <c:v>49551.43</c:v>
                </c:pt>
                <c:pt idx="21">
                  <c:v>49707.44</c:v>
                </c:pt>
                <c:pt idx="22">
                  <c:v>49796.04</c:v>
                </c:pt>
                <c:pt idx="23">
                  <c:v>49840.5</c:v>
                </c:pt>
                <c:pt idx="24">
                  <c:v>39160.810000000012</c:v>
                </c:pt>
              </c:numCache>
            </c:numRef>
          </c:yVal>
          <c:smooth val="1"/>
        </c:ser>
        <c:ser>
          <c:idx val="1"/>
          <c:order val="1"/>
          <c:tx>
            <c:v>Richard</c:v>
          </c:tx>
          <c:marker>
            <c:symbol val="square"/>
            <c:size val="5"/>
          </c:marker>
          <c:yVal>
            <c:numRef>
              <c:f>Richard!$H$3:$H$26</c:f>
              <c:numCache>
                <c:formatCode>0.00</c:formatCode>
                <c:ptCount val="24"/>
                <c:pt idx="0">
                  <c:v>10368.349999999989</c:v>
                </c:pt>
                <c:pt idx="1">
                  <c:v>11994.869999999981</c:v>
                </c:pt>
                <c:pt idx="2">
                  <c:v>18365.77</c:v>
                </c:pt>
                <c:pt idx="3">
                  <c:v>28576.420000000009</c:v>
                </c:pt>
                <c:pt idx="4">
                  <c:v>46117.63</c:v>
                </c:pt>
                <c:pt idx="5">
                  <c:v>60586.64</c:v>
                </c:pt>
                <c:pt idx="6">
                  <c:v>57499.94</c:v>
                </c:pt>
                <c:pt idx="7">
                  <c:v>53187.02</c:v>
                </c:pt>
                <c:pt idx="8">
                  <c:v>53972.55</c:v>
                </c:pt>
                <c:pt idx="9">
                  <c:v>55483.79</c:v>
                </c:pt>
                <c:pt idx="10">
                  <c:v>55525.729999999996</c:v>
                </c:pt>
                <c:pt idx="11">
                  <c:v>55924.14</c:v>
                </c:pt>
                <c:pt idx="12">
                  <c:v>54650.71</c:v>
                </c:pt>
                <c:pt idx="13">
                  <c:v>55747.17</c:v>
                </c:pt>
                <c:pt idx="14">
                  <c:v>55835.55</c:v>
                </c:pt>
                <c:pt idx="15">
                  <c:v>55392.44</c:v>
                </c:pt>
                <c:pt idx="16">
                  <c:v>55734.21</c:v>
                </c:pt>
                <c:pt idx="17">
                  <c:v>54689.47</c:v>
                </c:pt>
                <c:pt idx="18">
                  <c:v>36836.46</c:v>
                </c:pt>
                <c:pt idx="19">
                  <c:v>23159.79</c:v>
                </c:pt>
                <c:pt idx="20">
                  <c:v>16681.62</c:v>
                </c:pt>
                <c:pt idx="21">
                  <c:v>12998.33</c:v>
                </c:pt>
                <c:pt idx="22">
                  <c:v>10432.359999999981</c:v>
                </c:pt>
                <c:pt idx="23">
                  <c:v>8777.19</c:v>
                </c:pt>
              </c:numCache>
            </c:numRef>
          </c:yVal>
          <c:smooth val="1"/>
        </c:ser>
        <c:ser>
          <c:idx val="2"/>
          <c:order val="2"/>
          <c:tx>
            <c:v>Sean</c:v>
          </c:tx>
          <c:marker>
            <c:symbol val="triangle"/>
            <c:size val="5"/>
          </c:marker>
          <c:yVal>
            <c:numRef>
              <c:f>Sean!$H$3:$H$23</c:f>
              <c:numCache>
                <c:formatCode>0.00</c:formatCode>
                <c:ptCount val="21"/>
                <c:pt idx="0">
                  <c:v>11150.98</c:v>
                </c:pt>
                <c:pt idx="1">
                  <c:v>16109.16</c:v>
                </c:pt>
                <c:pt idx="2">
                  <c:v>25990.38</c:v>
                </c:pt>
                <c:pt idx="3">
                  <c:v>41272.340000000011</c:v>
                </c:pt>
                <c:pt idx="4">
                  <c:v>53505.25</c:v>
                </c:pt>
                <c:pt idx="5">
                  <c:v>54284.09</c:v>
                </c:pt>
                <c:pt idx="6">
                  <c:v>55732.98</c:v>
                </c:pt>
                <c:pt idx="7">
                  <c:v>60007.71</c:v>
                </c:pt>
                <c:pt idx="8">
                  <c:v>61230.11</c:v>
                </c:pt>
                <c:pt idx="9">
                  <c:v>62936.66</c:v>
                </c:pt>
                <c:pt idx="10">
                  <c:v>63361.55</c:v>
                </c:pt>
                <c:pt idx="11">
                  <c:v>61429.48</c:v>
                </c:pt>
                <c:pt idx="12">
                  <c:v>61562.11</c:v>
                </c:pt>
                <c:pt idx="13">
                  <c:v>62018.83</c:v>
                </c:pt>
                <c:pt idx="14">
                  <c:v>61739.75</c:v>
                </c:pt>
                <c:pt idx="15">
                  <c:v>61717.57</c:v>
                </c:pt>
                <c:pt idx="16">
                  <c:v>61916.950000000012</c:v>
                </c:pt>
                <c:pt idx="17">
                  <c:v>61983.7</c:v>
                </c:pt>
                <c:pt idx="18">
                  <c:v>62048.91</c:v>
                </c:pt>
                <c:pt idx="19">
                  <c:v>54659.229999999996</c:v>
                </c:pt>
                <c:pt idx="20">
                  <c:v>33218.89</c:v>
                </c:pt>
              </c:numCache>
            </c:numRef>
          </c:yVal>
          <c:smooth val="1"/>
        </c:ser>
        <c:ser>
          <c:idx val="3"/>
          <c:order val="3"/>
          <c:tx>
            <c:v>Ryan</c:v>
          </c:tx>
          <c:marker>
            <c:symbol val="x"/>
            <c:size val="5"/>
          </c:marker>
          <c:yVal>
            <c:numRef>
              <c:f>Ryan!$H$3:$H$21</c:f>
              <c:numCache>
                <c:formatCode>0.00</c:formatCode>
                <c:ptCount val="19"/>
                <c:pt idx="0">
                  <c:v>11551.41</c:v>
                </c:pt>
                <c:pt idx="1">
                  <c:v>17721.490000000005</c:v>
                </c:pt>
                <c:pt idx="2">
                  <c:v>26880.35</c:v>
                </c:pt>
                <c:pt idx="3">
                  <c:v>49485.71</c:v>
                </c:pt>
                <c:pt idx="4">
                  <c:v>62517.229999999996</c:v>
                </c:pt>
                <c:pt idx="5">
                  <c:v>63556.15</c:v>
                </c:pt>
                <c:pt idx="6">
                  <c:v>66155.39</c:v>
                </c:pt>
                <c:pt idx="7">
                  <c:v>69350.11</c:v>
                </c:pt>
                <c:pt idx="8">
                  <c:v>70792.509999999995</c:v>
                </c:pt>
                <c:pt idx="9">
                  <c:v>70550.31</c:v>
                </c:pt>
                <c:pt idx="10">
                  <c:v>71756.77</c:v>
                </c:pt>
                <c:pt idx="11">
                  <c:v>71282.929999999993</c:v>
                </c:pt>
                <c:pt idx="12">
                  <c:v>72171.23</c:v>
                </c:pt>
                <c:pt idx="13">
                  <c:v>71840</c:v>
                </c:pt>
                <c:pt idx="14">
                  <c:v>71574.3</c:v>
                </c:pt>
                <c:pt idx="15">
                  <c:v>72149.820000000007</c:v>
                </c:pt>
                <c:pt idx="16">
                  <c:v>72082.52</c:v>
                </c:pt>
                <c:pt idx="17">
                  <c:v>71928.27</c:v>
                </c:pt>
                <c:pt idx="18">
                  <c:v>71705.61</c:v>
                </c:pt>
              </c:numCache>
            </c:numRef>
          </c:yVal>
          <c:smooth val="1"/>
        </c:ser>
        <c:ser>
          <c:idx val="4"/>
          <c:order val="4"/>
          <c:tx>
            <c:v>Kenny</c:v>
          </c:tx>
          <c:marker>
            <c:symbol val="star"/>
            <c:size val="5"/>
          </c:marker>
          <c:yVal>
            <c:numRef>
              <c:f>Kenny!$H$3:$H$25</c:f>
              <c:numCache>
                <c:formatCode>0.00</c:formatCode>
                <c:ptCount val="23"/>
                <c:pt idx="0">
                  <c:v>14569.92</c:v>
                </c:pt>
                <c:pt idx="1">
                  <c:v>21761.54</c:v>
                </c:pt>
                <c:pt idx="2">
                  <c:v>38264.660000000003</c:v>
                </c:pt>
                <c:pt idx="3">
                  <c:v>60360.78</c:v>
                </c:pt>
                <c:pt idx="4">
                  <c:v>69170.45</c:v>
                </c:pt>
                <c:pt idx="5">
                  <c:v>68729.870000000024</c:v>
                </c:pt>
                <c:pt idx="6">
                  <c:v>70179.28</c:v>
                </c:pt>
                <c:pt idx="7">
                  <c:v>71228.73</c:v>
                </c:pt>
                <c:pt idx="8">
                  <c:v>70905.52</c:v>
                </c:pt>
                <c:pt idx="9">
                  <c:v>71595.209999999992</c:v>
                </c:pt>
                <c:pt idx="10">
                  <c:v>71971.89</c:v>
                </c:pt>
                <c:pt idx="11">
                  <c:v>72001.97</c:v>
                </c:pt>
                <c:pt idx="12">
                  <c:v>72547.06</c:v>
                </c:pt>
                <c:pt idx="13">
                  <c:v>73567.199999999997</c:v>
                </c:pt>
                <c:pt idx="14">
                  <c:v>75577.2</c:v>
                </c:pt>
                <c:pt idx="15">
                  <c:v>75899.42</c:v>
                </c:pt>
                <c:pt idx="16">
                  <c:v>75721.899999999994</c:v>
                </c:pt>
                <c:pt idx="17">
                  <c:v>74835.7</c:v>
                </c:pt>
                <c:pt idx="18">
                  <c:v>74812.3</c:v>
                </c:pt>
                <c:pt idx="19">
                  <c:v>74546.84</c:v>
                </c:pt>
                <c:pt idx="20">
                  <c:v>74724.149999999994</c:v>
                </c:pt>
                <c:pt idx="21">
                  <c:v>66709.13</c:v>
                </c:pt>
                <c:pt idx="22">
                  <c:v>35482.43</c:v>
                </c:pt>
              </c:numCache>
            </c:numRef>
          </c:yVal>
          <c:smooth val="1"/>
        </c:ser>
        <c:ser>
          <c:idx val="5"/>
          <c:order val="5"/>
          <c:tx>
            <c:v>Levi</c:v>
          </c:tx>
          <c:marker>
            <c:symbol val="circle"/>
            <c:size val="5"/>
          </c:marker>
          <c:yVal>
            <c:numRef>
              <c:f>Levi!$H$3:$H$26</c:f>
              <c:numCache>
                <c:formatCode>0.00</c:formatCode>
                <c:ptCount val="24"/>
                <c:pt idx="0">
                  <c:v>13771.04</c:v>
                </c:pt>
                <c:pt idx="1">
                  <c:v>20249.990000000005</c:v>
                </c:pt>
                <c:pt idx="2">
                  <c:v>33592.590000000004</c:v>
                </c:pt>
                <c:pt idx="3">
                  <c:v>59605.02</c:v>
                </c:pt>
                <c:pt idx="4">
                  <c:v>73078.16</c:v>
                </c:pt>
                <c:pt idx="5">
                  <c:v>73079.03</c:v>
                </c:pt>
                <c:pt idx="6">
                  <c:v>75127.209999999992</c:v>
                </c:pt>
                <c:pt idx="7">
                  <c:v>76164.479999999996</c:v>
                </c:pt>
                <c:pt idx="8">
                  <c:v>77631.120000000024</c:v>
                </c:pt>
                <c:pt idx="9">
                  <c:v>77975.739999999991</c:v>
                </c:pt>
                <c:pt idx="10">
                  <c:v>78496.34</c:v>
                </c:pt>
                <c:pt idx="11">
                  <c:v>78451.77</c:v>
                </c:pt>
                <c:pt idx="12">
                  <c:v>78895.09</c:v>
                </c:pt>
                <c:pt idx="13">
                  <c:v>78571</c:v>
                </c:pt>
                <c:pt idx="14">
                  <c:v>78473.509999999995</c:v>
                </c:pt>
                <c:pt idx="15">
                  <c:v>78561.899999999994</c:v>
                </c:pt>
                <c:pt idx="16">
                  <c:v>78298.289999999994</c:v>
                </c:pt>
                <c:pt idx="17">
                  <c:v>80226.259999999995</c:v>
                </c:pt>
                <c:pt idx="18">
                  <c:v>82171.899999999994</c:v>
                </c:pt>
                <c:pt idx="19">
                  <c:v>82066.939999999988</c:v>
                </c:pt>
                <c:pt idx="20">
                  <c:v>81822.77</c:v>
                </c:pt>
                <c:pt idx="21">
                  <c:v>58325.67</c:v>
                </c:pt>
                <c:pt idx="22">
                  <c:v>32416.34</c:v>
                </c:pt>
                <c:pt idx="23">
                  <c:v>21607.940000000021</c:v>
                </c:pt>
              </c:numCache>
            </c:numRef>
          </c:yVal>
          <c:smooth val="1"/>
        </c:ser>
        <c:dLbls>
          <c:showLegendKey val="0"/>
          <c:showVal val="0"/>
          <c:showCatName val="0"/>
          <c:showSerName val="0"/>
          <c:showPercent val="0"/>
          <c:showBubbleSize val="0"/>
        </c:dLbls>
        <c:axId val="79991936"/>
        <c:axId val="79993856"/>
      </c:scatterChart>
      <c:valAx>
        <c:axId val="79991936"/>
        <c:scaling>
          <c:orientation val="minMax"/>
        </c:scaling>
        <c:delete val="0"/>
        <c:axPos val="b"/>
        <c:title>
          <c:tx>
            <c:rich>
              <a:bodyPr/>
              <a:lstStyle/>
              <a:p>
                <a:pPr>
                  <a:defRPr/>
                </a:pPr>
                <a:r>
                  <a:rPr lang="en-US"/>
                  <a:t>Data</a:t>
                </a:r>
                <a:r>
                  <a:rPr lang="en-US" baseline="0"/>
                  <a:t> Points</a:t>
                </a:r>
                <a:endParaRPr lang="en-US"/>
              </a:p>
            </c:rich>
          </c:tx>
          <c:overlay val="0"/>
        </c:title>
        <c:majorTickMark val="none"/>
        <c:minorTickMark val="none"/>
        <c:tickLblPos val="nextTo"/>
        <c:crossAx val="79993856"/>
        <c:crosses val="autoZero"/>
        <c:crossBetween val="midCat"/>
      </c:valAx>
      <c:valAx>
        <c:axId val="79993856"/>
        <c:scaling>
          <c:orientation val="minMax"/>
        </c:scaling>
        <c:delete val="0"/>
        <c:axPos val="l"/>
        <c:majorGridlines/>
        <c:title>
          <c:tx>
            <c:rich>
              <a:bodyPr/>
              <a:lstStyle/>
              <a:p>
                <a:pPr>
                  <a:defRPr/>
                </a:pPr>
                <a:r>
                  <a:rPr lang="en-US"/>
                  <a:t>RPM</a:t>
                </a:r>
              </a:p>
            </c:rich>
          </c:tx>
          <c:overlay val="0"/>
        </c:title>
        <c:numFmt formatCode="0.00" sourceLinked="1"/>
        <c:majorTickMark val="none"/>
        <c:minorTickMark val="none"/>
        <c:tickLblPos val="nextTo"/>
        <c:crossAx val="7999193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Efficiency Vs. RPM</a:t>
            </a:r>
          </a:p>
        </c:rich>
      </c:tx>
      <c:overlay val="0"/>
    </c:title>
    <c:autoTitleDeleted val="0"/>
    <c:plotArea>
      <c:layout/>
      <c:scatterChart>
        <c:scatterStyle val="smoothMarker"/>
        <c:varyColors val="0"/>
        <c:ser>
          <c:idx val="0"/>
          <c:order val="0"/>
          <c:tx>
            <c:v>Turbine Efficiency</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Data'!$D$16:$D$21</c:f>
              <c:numCache>
                <c:formatCode>0.000%</c:formatCode>
                <c:ptCount val="6"/>
                <c:pt idx="0">
                  <c:v>0.48389704408347628</c:v>
                </c:pt>
                <c:pt idx="1">
                  <c:v>0.58151089865258676</c:v>
                </c:pt>
                <c:pt idx="2">
                  <c:v>0.57825575430526766</c:v>
                </c:pt>
                <c:pt idx="3">
                  <c:v>0.58812151990287709</c:v>
                </c:pt>
                <c:pt idx="4">
                  <c:v>0.58222607764667478</c:v>
                </c:pt>
                <c:pt idx="5">
                  <c:v>0.62273476577667652</c:v>
                </c:pt>
              </c:numCache>
            </c:numRef>
          </c:yVal>
          <c:smooth val="1"/>
        </c:ser>
        <c:ser>
          <c:idx val="1"/>
          <c:order val="1"/>
          <c:tx>
            <c:v>Compressor Efficiency</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Data'!$E$16:$E$21</c:f>
              <c:numCache>
                <c:formatCode>0.000%</c:formatCode>
                <c:ptCount val="6"/>
                <c:pt idx="0">
                  <c:v>0.76756113787045321</c:v>
                </c:pt>
                <c:pt idx="1">
                  <c:v>0.9493572936535134</c:v>
                </c:pt>
                <c:pt idx="2">
                  <c:v>0.54622079780642752</c:v>
                </c:pt>
                <c:pt idx="3">
                  <c:v>0.41975964386853926</c:v>
                </c:pt>
                <c:pt idx="4">
                  <c:v>0.35157099016902105</c:v>
                </c:pt>
                <c:pt idx="5">
                  <c:v>0.34118318672209147</c:v>
                </c:pt>
              </c:numCache>
            </c:numRef>
          </c:yVal>
          <c:smooth val="1"/>
        </c:ser>
        <c:ser>
          <c:idx val="2"/>
          <c:order val="2"/>
          <c:tx>
            <c:v>Thermal Efficiency</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Data'!$C$16:$C$21</c:f>
              <c:numCache>
                <c:formatCode>0.000%</c:formatCode>
                <c:ptCount val="6"/>
                <c:pt idx="0">
                  <c:v>0.11059290768924501</c:v>
                </c:pt>
                <c:pt idx="1">
                  <c:v>0.16139564792976438</c:v>
                </c:pt>
                <c:pt idx="2">
                  <c:v>0.11205524480233797</c:v>
                </c:pt>
                <c:pt idx="3">
                  <c:v>7.8800561796050661E-2</c:v>
                </c:pt>
                <c:pt idx="4">
                  <c:v>4.303878763180332E-2</c:v>
                </c:pt>
                <c:pt idx="5">
                  <c:v>6.6942177939842112E-2</c:v>
                </c:pt>
              </c:numCache>
            </c:numRef>
          </c:yVal>
          <c:smooth val="1"/>
        </c:ser>
        <c:dLbls>
          <c:showLegendKey val="0"/>
          <c:showVal val="0"/>
          <c:showCatName val="0"/>
          <c:showSerName val="0"/>
          <c:showPercent val="0"/>
          <c:showBubbleSize val="0"/>
        </c:dLbls>
        <c:axId val="80010624"/>
        <c:axId val="80025088"/>
      </c:scatterChart>
      <c:valAx>
        <c:axId val="80010624"/>
        <c:scaling>
          <c:orientation val="minMax"/>
          <c:max val="80000"/>
          <c:min val="40000"/>
        </c:scaling>
        <c:delete val="0"/>
        <c:axPos val="b"/>
        <c:title>
          <c:tx>
            <c:rich>
              <a:bodyPr/>
              <a:lstStyle/>
              <a:p>
                <a:pPr>
                  <a:defRPr/>
                </a:pPr>
                <a:r>
                  <a:rPr lang="en-US"/>
                  <a:t>RPM</a:t>
                </a:r>
              </a:p>
            </c:rich>
          </c:tx>
          <c:overlay val="0"/>
        </c:title>
        <c:numFmt formatCode="#,##0" sourceLinked="1"/>
        <c:majorTickMark val="out"/>
        <c:minorTickMark val="none"/>
        <c:tickLblPos val="nextTo"/>
        <c:crossAx val="80025088"/>
        <c:crosses val="autoZero"/>
        <c:crossBetween val="midCat"/>
      </c:valAx>
      <c:valAx>
        <c:axId val="80025088"/>
        <c:scaling>
          <c:orientation val="minMax"/>
          <c:max val="1"/>
        </c:scaling>
        <c:delete val="0"/>
        <c:axPos val="l"/>
        <c:majorGridlines/>
        <c:title>
          <c:tx>
            <c:rich>
              <a:bodyPr rot="-5400000" vert="horz"/>
              <a:lstStyle/>
              <a:p>
                <a:pPr>
                  <a:defRPr/>
                </a:pPr>
                <a:r>
                  <a:rPr lang="en-US" baseline="0"/>
                  <a:t> Efficiency</a:t>
                </a:r>
                <a:endParaRPr lang="en-US"/>
              </a:p>
            </c:rich>
          </c:tx>
          <c:overlay val="0"/>
        </c:title>
        <c:numFmt formatCode="0.000%" sourceLinked="1"/>
        <c:majorTickMark val="out"/>
        <c:minorTickMark val="none"/>
        <c:tickLblPos val="nextTo"/>
        <c:crossAx val="80010624"/>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Work Vs. RPM</a:t>
            </a:r>
          </a:p>
        </c:rich>
      </c:tx>
      <c:overlay val="0"/>
    </c:title>
    <c:autoTitleDeleted val="0"/>
    <c:plotArea>
      <c:layout/>
      <c:scatterChart>
        <c:scatterStyle val="smoothMarker"/>
        <c:varyColors val="0"/>
        <c:ser>
          <c:idx val="0"/>
          <c:order val="0"/>
          <c:tx>
            <c:v>Compressor Work</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Data'!$G$16:$G$21</c:f>
              <c:numCache>
                <c:formatCode>0.00</c:formatCode>
                <c:ptCount val="6"/>
                <c:pt idx="0">
                  <c:v>70.824695549999987</c:v>
                </c:pt>
                <c:pt idx="1">
                  <c:v>73.065888021875011</c:v>
                </c:pt>
                <c:pt idx="2">
                  <c:v>100.09122598125022</c:v>
                </c:pt>
                <c:pt idx="3">
                  <c:v>126.17970644999991</c:v>
                </c:pt>
                <c:pt idx="4">
                  <c:v>146.4323064750003</c:v>
                </c:pt>
                <c:pt idx="5">
                  <c:v>149.73815745000007</c:v>
                </c:pt>
              </c:numCache>
            </c:numRef>
          </c:yVal>
          <c:smooth val="1"/>
        </c:ser>
        <c:ser>
          <c:idx val="1"/>
          <c:order val="1"/>
          <c:tx>
            <c:v>Turbine Work</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Data'!$H$16:$H$21</c:f>
              <c:numCache>
                <c:formatCode>0.00</c:formatCode>
                <c:ptCount val="6"/>
                <c:pt idx="0">
                  <c:v>126.11678644444432</c:v>
                </c:pt>
                <c:pt idx="1">
                  <c:v>157.17684155555563</c:v>
                </c:pt>
                <c:pt idx="2">
                  <c:v>155.89461300000008</c:v>
                </c:pt>
                <c:pt idx="3">
                  <c:v>164.20148666666668</c:v>
                </c:pt>
                <c:pt idx="4">
                  <c:v>164.82286114285705</c:v>
                </c:pt>
                <c:pt idx="5">
                  <c:v>182.68137514285698</c:v>
                </c:pt>
              </c:numCache>
            </c:numRef>
          </c:yVal>
          <c:smooth val="1"/>
        </c:ser>
        <c:dLbls>
          <c:showLegendKey val="0"/>
          <c:showVal val="0"/>
          <c:showCatName val="0"/>
          <c:showSerName val="0"/>
          <c:showPercent val="0"/>
          <c:showBubbleSize val="0"/>
        </c:dLbls>
        <c:axId val="80050816"/>
        <c:axId val="80057088"/>
      </c:scatterChart>
      <c:valAx>
        <c:axId val="80050816"/>
        <c:scaling>
          <c:orientation val="minMax"/>
          <c:max val="80000"/>
          <c:min val="40000"/>
        </c:scaling>
        <c:delete val="0"/>
        <c:axPos val="b"/>
        <c:title>
          <c:tx>
            <c:rich>
              <a:bodyPr/>
              <a:lstStyle/>
              <a:p>
                <a:pPr>
                  <a:defRPr/>
                </a:pPr>
                <a:r>
                  <a:rPr lang="en-US"/>
                  <a:t>RPM</a:t>
                </a:r>
              </a:p>
            </c:rich>
          </c:tx>
          <c:overlay val="0"/>
        </c:title>
        <c:numFmt formatCode="#,##0" sourceLinked="1"/>
        <c:majorTickMark val="out"/>
        <c:minorTickMark val="none"/>
        <c:tickLblPos val="nextTo"/>
        <c:crossAx val="80057088"/>
        <c:crosses val="autoZero"/>
        <c:crossBetween val="midCat"/>
      </c:valAx>
      <c:valAx>
        <c:axId val="80057088"/>
        <c:scaling>
          <c:orientation val="minMax"/>
        </c:scaling>
        <c:delete val="0"/>
        <c:axPos val="l"/>
        <c:majorGridlines/>
        <c:title>
          <c:tx>
            <c:rich>
              <a:bodyPr rot="-5400000" vert="horz"/>
              <a:lstStyle/>
              <a:p>
                <a:pPr>
                  <a:defRPr/>
                </a:pPr>
                <a:r>
                  <a:rPr lang="en-US" baseline="0"/>
                  <a:t>Work (kJ/kg)</a:t>
                </a:r>
                <a:endParaRPr lang="en-US"/>
              </a:p>
            </c:rich>
          </c:tx>
          <c:overlay val="0"/>
        </c:title>
        <c:numFmt formatCode="0.00" sourceLinked="1"/>
        <c:majorTickMark val="out"/>
        <c:minorTickMark val="none"/>
        <c:tickLblPos val="nextTo"/>
        <c:crossAx val="80050816"/>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BWR Vs.</a:t>
            </a:r>
            <a:r>
              <a:rPr lang="en-US" baseline="0"/>
              <a:t> RPM</a:t>
            </a:r>
            <a:endParaRPr lang="en-US"/>
          </a:p>
        </c:rich>
      </c:tx>
      <c:overlay val="0"/>
    </c:title>
    <c:autoTitleDeleted val="0"/>
    <c:plotArea>
      <c:layout/>
      <c:scatterChart>
        <c:scatterStyle val="smoothMarker"/>
        <c:varyColors val="0"/>
        <c:ser>
          <c:idx val="0"/>
          <c:order val="0"/>
          <c:xVal>
            <c:numRef>
              <c:f>'Machine Data'!$B$16:$B$21</c:f>
              <c:numCache>
                <c:formatCode>#,##0</c:formatCode>
                <c:ptCount val="6"/>
                <c:pt idx="0">
                  <c:v>49501</c:v>
                </c:pt>
                <c:pt idx="1">
                  <c:v>55320</c:v>
                </c:pt>
                <c:pt idx="2">
                  <c:v>61315</c:v>
                </c:pt>
                <c:pt idx="3">
                  <c:v>71525</c:v>
                </c:pt>
                <c:pt idx="4">
                  <c:v>76000</c:v>
                </c:pt>
                <c:pt idx="5">
                  <c:v>78000</c:v>
                </c:pt>
              </c:numCache>
            </c:numRef>
          </c:xVal>
          <c:yVal>
            <c:numRef>
              <c:f>'Machine Data'!$F$16:$F$21</c:f>
              <c:numCache>
                <c:formatCode>0.00</c:formatCode>
                <c:ptCount val="6"/>
                <c:pt idx="0">
                  <c:v>0.5450257231507607</c:v>
                </c:pt>
                <c:pt idx="1">
                  <c:v>0.45116072829266007</c:v>
                </c:pt>
                <c:pt idx="2">
                  <c:v>0.62311768896722475</c:v>
                </c:pt>
                <c:pt idx="3">
                  <c:v>0.74579180586387861</c:v>
                </c:pt>
                <c:pt idx="4">
                  <c:v>0.86223298689283456</c:v>
                </c:pt>
                <c:pt idx="5">
                  <c:v>0.79550587652134364</c:v>
                </c:pt>
              </c:numCache>
            </c:numRef>
          </c:yVal>
          <c:smooth val="1"/>
        </c:ser>
        <c:dLbls>
          <c:showLegendKey val="0"/>
          <c:showVal val="0"/>
          <c:showCatName val="0"/>
          <c:showSerName val="0"/>
          <c:showPercent val="0"/>
          <c:showBubbleSize val="0"/>
        </c:dLbls>
        <c:axId val="80012416"/>
        <c:axId val="80014336"/>
      </c:scatterChart>
      <c:valAx>
        <c:axId val="80012416"/>
        <c:scaling>
          <c:orientation val="minMax"/>
          <c:max val="80000"/>
          <c:min val="40000"/>
        </c:scaling>
        <c:delete val="0"/>
        <c:axPos val="b"/>
        <c:title>
          <c:tx>
            <c:rich>
              <a:bodyPr/>
              <a:lstStyle/>
              <a:p>
                <a:pPr>
                  <a:defRPr/>
                </a:pPr>
                <a:r>
                  <a:rPr lang="en-US"/>
                  <a:t>RPM</a:t>
                </a:r>
              </a:p>
            </c:rich>
          </c:tx>
          <c:overlay val="0"/>
        </c:title>
        <c:numFmt formatCode="#,##0" sourceLinked="1"/>
        <c:majorTickMark val="out"/>
        <c:minorTickMark val="none"/>
        <c:tickLblPos val="nextTo"/>
        <c:crossAx val="80014336"/>
        <c:crosses val="autoZero"/>
        <c:crossBetween val="midCat"/>
      </c:valAx>
      <c:valAx>
        <c:axId val="80014336"/>
        <c:scaling>
          <c:orientation val="minMax"/>
        </c:scaling>
        <c:delete val="0"/>
        <c:axPos val="l"/>
        <c:majorGridlines/>
        <c:title>
          <c:tx>
            <c:rich>
              <a:bodyPr rot="-5400000" vert="horz"/>
              <a:lstStyle/>
              <a:p>
                <a:pPr>
                  <a:defRPr/>
                </a:pPr>
                <a:r>
                  <a:rPr lang="en-US"/>
                  <a:t>BWR</a:t>
                </a:r>
              </a:p>
            </c:rich>
          </c:tx>
          <c:overlay val="0"/>
        </c:title>
        <c:numFmt formatCode="0.00" sourceLinked="1"/>
        <c:majorTickMark val="out"/>
        <c:minorTickMark val="none"/>
        <c:tickLblPos val="nextTo"/>
        <c:crossAx val="8001241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Vs. RPM</a:t>
            </a:r>
          </a:p>
        </c:rich>
      </c:tx>
      <c:overlay val="0"/>
    </c:title>
    <c:autoTitleDeleted val="0"/>
    <c:plotArea>
      <c:layout/>
      <c:scatterChart>
        <c:scatterStyle val="smoothMarker"/>
        <c:varyColors val="0"/>
        <c:ser>
          <c:idx val="0"/>
          <c:order val="0"/>
          <c:tx>
            <c:v>Heat In</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Data'!$I$16:$I$21</c:f>
              <c:numCache>
                <c:formatCode>0.00</c:formatCode>
                <c:ptCount val="6"/>
                <c:pt idx="0">
                  <c:v>487.32057379999969</c:v>
                </c:pt>
                <c:pt idx="1">
                  <c:v>502.02367801666674</c:v>
                </c:pt>
                <c:pt idx="2">
                  <c:v>492.47813999999943</c:v>
                </c:pt>
                <c:pt idx="3">
                  <c:v>497.53037549999954</c:v>
                </c:pt>
                <c:pt idx="4">
                  <c:v>495.54710849999969</c:v>
                </c:pt>
                <c:pt idx="5">
                  <c:v>524.15236607142799</c:v>
                </c:pt>
              </c:numCache>
            </c:numRef>
          </c:yVal>
          <c:smooth val="1"/>
        </c:ser>
        <c:ser>
          <c:idx val="1"/>
          <c:order val="1"/>
          <c:tx>
            <c:v>Heat Out</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Data'!$J$16:$J$21</c:f>
              <c:numCache>
                <c:formatCode>0.00</c:formatCode>
                <c:ptCount val="6"/>
                <c:pt idx="0">
                  <c:v>433.4263745666662</c:v>
                </c:pt>
                <c:pt idx="1">
                  <c:v>420.99924122708325</c:v>
                </c:pt>
                <c:pt idx="2">
                  <c:v>437.29338146249921</c:v>
                </c:pt>
                <c:pt idx="3">
                  <c:v>458.32470239999998</c:v>
                </c:pt>
                <c:pt idx="4">
                  <c:v>474.2193617357143</c:v>
                </c:pt>
                <c:pt idx="5">
                  <c:v>489.06446511428572</c:v>
                </c:pt>
              </c:numCache>
            </c:numRef>
          </c:yVal>
          <c:smooth val="1"/>
        </c:ser>
        <c:dLbls>
          <c:showLegendKey val="0"/>
          <c:showVal val="0"/>
          <c:showCatName val="0"/>
          <c:showSerName val="0"/>
          <c:showPercent val="0"/>
          <c:showBubbleSize val="0"/>
        </c:dLbls>
        <c:axId val="117936128"/>
        <c:axId val="117938048"/>
      </c:scatterChart>
      <c:valAx>
        <c:axId val="117936128"/>
        <c:scaling>
          <c:orientation val="minMax"/>
          <c:max val="80000"/>
          <c:min val="40000"/>
        </c:scaling>
        <c:delete val="0"/>
        <c:axPos val="b"/>
        <c:title>
          <c:tx>
            <c:rich>
              <a:bodyPr/>
              <a:lstStyle/>
              <a:p>
                <a:pPr>
                  <a:defRPr/>
                </a:pPr>
                <a:r>
                  <a:rPr lang="en-US"/>
                  <a:t>RPM</a:t>
                </a:r>
              </a:p>
            </c:rich>
          </c:tx>
          <c:overlay val="0"/>
        </c:title>
        <c:numFmt formatCode="#,##0" sourceLinked="1"/>
        <c:majorTickMark val="out"/>
        <c:minorTickMark val="none"/>
        <c:tickLblPos val="nextTo"/>
        <c:crossAx val="117938048"/>
        <c:crosses val="autoZero"/>
        <c:crossBetween val="midCat"/>
      </c:valAx>
      <c:valAx>
        <c:axId val="117938048"/>
        <c:scaling>
          <c:orientation val="minMax"/>
          <c:min val="400"/>
        </c:scaling>
        <c:delete val="0"/>
        <c:axPos val="l"/>
        <c:majorGridlines/>
        <c:title>
          <c:tx>
            <c:rich>
              <a:bodyPr rot="-5400000" vert="horz"/>
              <a:lstStyle/>
              <a:p>
                <a:pPr>
                  <a:defRPr/>
                </a:pPr>
                <a:r>
                  <a:rPr lang="en-US"/>
                  <a:t>Heat</a:t>
                </a:r>
                <a:r>
                  <a:rPr lang="en-US" baseline="0"/>
                  <a:t> </a:t>
                </a:r>
                <a:r>
                  <a:rPr lang="en-US"/>
                  <a:t>(kJ/kg)</a:t>
                </a:r>
              </a:p>
            </c:rich>
          </c:tx>
          <c:overlay val="0"/>
        </c:title>
        <c:numFmt formatCode="0.00" sourceLinked="1"/>
        <c:majorTickMark val="out"/>
        <c:minorTickMark val="none"/>
        <c:tickLblPos val="nextTo"/>
        <c:crossAx val="117936128"/>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manualLayout>
          <c:layoutTarget val="inner"/>
          <c:xMode val="edge"/>
          <c:yMode val="edge"/>
          <c:x val="0.10199975003124613"/>
          <c:y val="0.19135346887609206"/>
          <c:w val="0.60947087496415919"/>
          <c:h val="0.53445371567360045"/>
        </c:manualLayout>
      </c:layout>
      <c:scatterChart>
        <c:scatterStyle val="smoothMarker"/>
        <c:varyColors val="0"/>
        <c:ser>
          <c:idx val="0"/>
          <c:order val="0"/>
          <c:tx>
            <c:v>Thrust vs. RPM</c:v>
          </c:tx>
          <c:dLbls>
            <c:dLbl>
              <c:idx val="0"/>
              <c:layout>
                <c:manualLayout>
                  <c:x val="-7.4696545284780582E-3"/>
                  <c:y val="4.7760880636189156E-2"/>
                </c:manualLayout>
              </c:layout>
              <c:showLegendKey val="0"/>
              <c:showVal val="1"/>
              <c:showCatName val="0"/>
              <c:showSerName val="0"/>
              <c:showPercent val="0"/>
              <c:showBubbleSize val="0"/>
            </c:dLbl>
            <c:dLbl>
              <c:idx val="1"/>
              <c:layout>
                <c:manualLayout>
                  <c:x val="-9.3370681605975652E-3"/>
                  <c:y val="1.9899870725114593E-2"/>
                </c:manualLayout>
              </c:layout>
              <c:showLegendKey val="0"/>
              <c:showVal val="1"/>
              <c:showCatName val="0"/>
              <c:showSerName val="0"/>
              <c:showPercent val="0"/>
              <c:showBubbleSize val="0"/>
            </c:dLbl>
            <c:dLbl>
              <c:idx val="2"/>
              <c:layout>
                <c:manualLayout>
                  <c:x val="-5.6022408963585461E-3"/>
                  <c:y val="1.9900497512437897E-2"/>
                </c:manualLayout>
              </c:layout>
              <c:showLegendKey val="0"/>
              <c:showVal val="1"/>
              <c:showCatName val="0"/>
              <c:showSerName val="0"/>
              <c:showPercent val="0"/>
              <c:showBubbleSize val="0"/>
            </c:dLbl>
            <c:dLbl>
              <c:idx val="3"/>
              <c:layout>
                <c:manualLayout>
                  <c:x val="-1.3072042465280077E-2"/>
                  <c:y val="3.58208955223880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trendline>
            <c:spPr>
              <a:ln w="22225">
                <a:solidFill>
                  <a:schemeClr val="accent6">
                    <a:lumMod val="75000"/>
                  </a:schemeClr>
                </a:solidFill>
              </a:ln>
            </c:spPr>
            <c:trendlineType val="exp"/>
            <c:forward val="5"/>
            <c:dispRSqr val="0"/>
            <c:dispEq val="0"/>
          </c:trendline>
          <c:xVal>
            <c:numRef>
              <c:f>'Machine Data'!$B$16:$B$21</c:f>
              <c:numCache>
                <c:formatCode>#,##0</c:formatCode>
                <c:ptCount val="6"/>
                <c:pt idx="0">
                  <c:v>49501</c:v>
                </c:pt>
                <c:pt idx="1">
                  <c:v>55320</c:v>
                </c:pt>
                <c:pt idx="2">
                  <c:v>61315</c:v>
                </c:pt>
                <c:pt idx="3">
                  <c:v>71525</c:v>
                </c:pt>
                <c:pt idx="4">
                  <c:v>76000</c:v>
                </c:pt>
                <c:pt idx="5">
                  <c:v>78000</c:v>
                </c:pt>
              </c:numCache>
            </c:numRef>
          </c:xVal>
          <c:yVal>
            <c:numRef>
              <c:f>'Machine Data'!$K$16:$K$21</c:f>
              <c:numCache>
                <c:formatCode>0.00</c:formatCode>
                <c:ptCount val="6"/>
                <c:pt idx="0">
                  <c:v>5.01</c:v>
                </c:pt>
                <c:pt idx="1">
                  <c:v>5.45</c:v>
                </c:pt>
                <c:pt idx="2">
                  <c:v>6.74</c:v>
                </c:pt>
                <c:pt idx="3">
                  <c:v>10.220000000000001</c:v>
                </c:pt>
                <c:pt idx="4">
                  <c:v>11.46</c:v>
                </c:pt>
                <c:pt idx="5">
                  <c:v>17.59</c:v>
                </c:pt>
              </c:numCache>
            </c:numRef>
          </c:yVal>
          <c:smooth val="1"/>
        </c:ser>
        <c:dLbls>
          <c:showLegendKey val="0"/>
          <c:showVal val="0"/>
          <c:showCatName val="0"/>
          <c:showSerName val="0"/>
          <c:showPercent val="0"/>
          <c:showBubbleSize val="0"/>
        </c:dLbls>
        <c:axId val="117980160"/>
        <c:axId val="117982720"/>
      </c:scatterChart>
      <c:valAx>
        <c:axId val="117980160"/>
        <c:scaling>
          <c:orientation val="minMax"/>
          <c:max val="90000"/>
          <c:min val="30000"/>
        </c:scaling>
        <c:delete val="0"/>
        <c:axPos val="b"/>
        <c:title>
          <c:tx>
            <c:rich>
              <a:bodyPr/>
              <a:lstStyle/>
              <a:p>
                <a:pPr>
                  <a:defRPr/>
                </a:pPr>
                <a:r>
                  <a:rPr lang="en-US"/>
                  <a:t>RPM (Rotation Per Minute)</a:t>
                </a:r>
              </a:p>
            </c:rich>
          </c:tx>
          <c:overlay val="0"/>
        </c:title>
        <c:numFmt formatCode="#,##0" sourceLinked="1"/>
        <c:majorTickMark val="out"/>
        <c:minorTickMark val="none"/>
        <c:tickLblPos val="nextTo"/>
        <c:crossAx val="117982720"/>
        <c:crosses val="autoZero"/>
        <c:crossBetween val="midCat"/>
        <c:majorUnit val="5000"/>
        <c:dispUnits>
          <c:builtInUnit val="thousands"/>
          <c:dispUnitsLbl/>
        </c:dispUnits>
      </c:valAx>
      <c:valAx>
        <c:axId val="117982720"/>
        <c:scaling>
          <c:orientation val="minMax"/>
          <c:max val="20"/>
          <c:min val="0"/>
        </c:scaling>
        <c:delete val="0"/>
        <c:axPos val="l"/>
        <c:title>
          <c:tx>
            <c:rich>
              <a:bodyPr rot="-5400000" vert="horz"/>
              <a:lstStyle/>
              <a:p>
                <a:pPr>
                  <a:defRPr/>
                </a:pPr>
                <a:r>
                  <a:rPr lang="en-US"/>
                  <a:t>Average Thrust per run [lbs]</a:t>
                </a:r>
              </a:p>
            </c:rich>
          </c:tx>
          <c:overlay val="0"/>
        </c:title>
        <c:numFmt formatCode="0" sourceLinked="0"/>
        <c:majorTickMark val="out"/>
        <c:minorTickMark val="none"/>
        <c:tickLblPos val="nextTo"/>
        <c:crossAx val="117980160"/>
        <c:crosses val="autoZero"/>
        <c:crossBetween val="midCat"/>
        <c:majorUnit val="1"/>
        <c:minorUnit val="1"/>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F449-6351-40C5-A953-7B7A4A69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3436</Words>
  <Characters>19589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22980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Levin</dc:creator>
  <cp:lastModifiedBy>levi</cp:lastModifiedBy>
  <cp:revision>42</cp:revision>
  <dcterms:created xsi:type="dcterms:W3CDTF">2011-10-02T21:58:00Z</dcterms:created>
  <dcterms:modified xsi:type="dcterms:W3CDTF">2011-10-04T18:36:00Z</dcterms:modified>
</cp:coreProperties>
</file>