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7C9E473" w14:textId="77777777" w:rsidR="00CC7CD1" w:rsidRDefault="00CC7CD1"/>
    <w:p w14:paraId="474DEC3D" w14:textId="77777777" w:rsidR="00CC7CD1" w:rsidRDefault="00CC7CD1" w:rsidP="00CC7CD1">
      <w:pPr>
        <w:jc w:val="center"/>
      </w:pPr>
      <w:r>
        <w:rPr>
          <w:rFonts w:ascii="Arial" w:hAnsi="Arial" w:cs="Arial"/>
          <w:noProof/>
          <w:sz w:val="22"/>
          <w:szCs w:val="22"/>
        </w:rPr>
        <w:drawing>
          <wp:inline distT="0" distB="0" distL="0" distR="0" wp14:anchorId="38C8BF94" wp14:editId="086A6F67">
            <wp:extent cx="2040890" cy="2121535"/>
            <wp:effectExtent l="19050" t="0" r="0" b="0"/>
            <wp:docPr id="11" name="Picture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6" cstate="print"/>
                    <a:srcRect/>
                    <a:stretch>
                      <a:fillRect/>
                    </a:stretch>
                  </pic:blipFill>
                  <pic:spPr bwMode="auto">
                    <a:xfrm>
                      <a:off x="0" y="0"/>
                      <a:ext cx="2040890" cy="2121535"/>
                    </a:xfrm>
                    <a:prstGeom prst="rect">
                      <a:avLst/>
                    </a:prstGeom>
                    <a:noFill/>
                    <a:ln w="9525">
                      <a:noFill/>
                      <a:miter lim="800000"/>
                      <a:headEnd/>
                      <a:tailEnd/>
                    </a:ln>
                  </pic:spPr>
                </pic:pic>
              </a:graphicData>
            </a:graphic>
          </wp:inline>
        </w:drawing>
      </w:r>
    </w:p>
    <w:p w14:paraId="136CBF8C" w14:textId="77777777" w:rsidR="00CC7CD1" w:rsidRDefault="00CC7CD1"/>
    <w:p w14:paraId="4DFD1A1A" w14:textId="77777777" w:rsidR="00CC7CD1" w:rsidRDefault="00CC7CD1"/>
    <w:p w14:paraId="01DF32C9" w14:textId="77777777" w:rsidR="00465C41" w:rsidRDefault="0092777F">
      <w:bookmarkStart w:id="0" w:name="_GoBack"/>
      <w:bookmarkEnd w:id="0"/>
      <w:r>
        <w:t>Objective:</w:t>
      </w:r>
    </w:p>
    <w:p w14:paraId="6AAC0C9A" w14:textId="77777777" w:rsidR="0092777F" w:rsidRDefault="0092777F"/>
    <w:p w14:paraId="656C6A01" w14:textId="77777777" w:rsidR="0092777F" w:rsidRDefault="0092777F">
      <w:r>
        <w:tab/>
        <w:t>Using a model SR-30 turbojet in a portable propulsion laboratory, we can analyze all four basic processes that the Brayton cycle consists of. First, low-pressure</w:t>
      </w:r>
      <w:r w:rsidR="00E12962">
        <w:t xml:space="preserve"> atmospheric air</w:t>
      </w:r>
      <w:r>
        <w:t xml:space="preserve"> is brought into the compressor and </w:t>
      </w:r>
      <w:r w:rsidR="00E12962">
        <w:t>is heated through</w:t>
      </w:r>
      <w:r>
        <w:t xml:space="preserve"> isentropic compression. Then, the heated and compressed air is mixed with fuel in the combustion chamber</w:t>
      </w:r>
      <w:r w:rsidR="00E12962">
        <w:t xml:space="preserve"> and burns at constant pressure</w:t>
      </w:r>
      <w:r>
        <w:t xml:space="preserve">. When the air and fuel is mixed, there is a reversible heat addition at constant pressure. The new hot gas goes in the turbine where it experiences isentropic expansion. </w:t>
      </w:r>
      <w:r w:rsidR="00E12962">
        <w:t xml:space="preserve">The turbine is connected to the compressor by a shaft, and the leftover shaft work is used to drive the compressor. </w:t>
      </w:r>
      <w:r>
        <w:t>Lastly, the gas undergoes reversible constant pressure heat rejection to complete the cycle.</w:t>
      </w:r>
    </w:p>
    <w:p w14:paraId="0B2B9516" w14:textId="77777777" w:rsidR="0092777F" w:rsidRDefault="0092777F"/>
    <w:p w14:paraId="220335F9" w14:textId="77777777" w:rsidR="0092777F" w:rsidRDefault="0092777F">
      <w:r>
        <w:tab/>
      </w:r>
      <w:r w:rsidR="00E12962">
        <w:t xml:space="preserve">A basic gas turbine has three main parts: a compressor, combustion chamber, and a turbine section. </w:t>
      </w:r>
      <w:r>
        <w:t>For the most part, the gas turbine is used to power and propel aircrafts and large ships. Gas turbines are also used to drive large electrical generators in power plant applications. Shaft work is used to drive the compressor and power electrical systems, propel helicopters, and drive gear/transmission boxes.</w:t>
      </w:r>
    </w:p>
    <w:p w14:paraId="703A6825" w14:textId="77777777" w:rsidR="0092777F" w:rsidRDefault="0092777F"/>
    <w:p w14:paraId="0BBA59B7" w14:textId="77777777" w:rsidR="0092777F" w:rsidRDefault="0092777F" w:rsidP="0092777F">
      <w:pPr>
        <w:ind w:firstLine="720"/>
      </w:pPr>
      <w:r>
        <w:t>Each component analyzed is modeled as a control volume; this is necessary in order to perform the thermodynamic analysis on each cycle. The main objective of this lab is to learn practical knowledge of the Brayton cycle. The Brayton cycle uses the cold-air standard assumption model of a gas turbine power cycle. We will apply the basic equations for Brayton cycle.</w:t>
      </w:r>
    </w:p>
    <w:p w14:paraId="07108824" w14:textId="77777777" w:rsidR="00CC7CD1" w:rsidRDefault="00CC7CD1" w:rsidP="0092777F">
      <w:pPr>
        <w:ind w:firstLine="720"/>
      </w:pPr>
    </w:p>
    <w:p w14:paraId="20438B92" w14:textId="77777777" w:rsidR="00CC7CD1" w:rsidRDefault="00CC7CD1" w:rsidP="00CC7CD1">
      <w:pPr>
        <w:rPr>
          <w:rFonts w:ascii="Times New Roman" w:hAnsi="Times New Roman" w:cs="Times New Roman"/>
        </w:rPr>
      </w:pPr>
      <w:r>
        <w:rPr>
          <w:rFonts w:ascii="Times New Roman" w:hAnsi="Times New Roman" w:cs="Times New Roman"/>
        </w:rPr>
        <w:t xml:space="preserve">The following derivation is from the document </w:t>
      </w:r>
      <w:r w:rsidRPr="00A54AE7">
        <w:rPr>
          <w:rFonts w:ascii="Times New Roman" w:hAnsi="Times New Roman" w:cs="Times New Roman"/>
        </w:rPr>
        <w:t>“</w:t>
      </w:r>
      <w:r>
        <w:rPr>
          <w:rFonts w:ascii="Times New Roman" w:hAnsi="Times New Roman" w:cs="Times New Roman"/>
        </w:rPr>
        <w:t>BRAYTON CYCLE</w:t>
      </w:r>
      <w:r>
        <w:rPr>
          <w:rFonts w:ascii="Times New Roman" w:hAnsi="Times New Roman" w:cs="Times New Roman"/>
        </w:rPr>
        <w:t xml:space="preserve">” written by Dr. </w:t>
      </w:r>
      <w:proofErr w:type="spellStart"/>
      <w:r>
        <w:rPr>
          <w:rFonts w:ascii="Times New Roman" w:hAnsi="Times New Roman" w:cs="Times New Roman"/>
        </w:rPr>
        <w:t>Kassegne</w:t>
      </w:r>
      <w:proofErr w:type="spellEnd"/>
      <w:r>
        <w:rPr>
          <w:rFonts w:ascii="Times New Roman" w:hAnsi="Times New Roman" w:cs="Times New Roman"/>
        </w:rPr>
        <w:t xml:space="preserve"> for the ME495 Laboratory.</w:t>
      </w:r>
    </w:p>
    <w:p w14:paraId="5A4E263F" w14:textId="77777777" w:rsidR="00CC7CD1" w:rsidRDefault="00CC7CD1" w:rsidP="00CC7CD1">
      <w:pPr>
        <w:rPr>
          <w:rFonts w:ascii="Times New Roman" w:hAnsi="Times New Roman" w:cs="Times New Roman"/>
        </w:rPr>
      </w:pPr>
    </w:p>
    <w:p w14:paraId="031E204C"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 xml:space="preserve">All processes are executed in steady-flow sections and can be analyzed as a steady-flow process, expressed on a basis of unit mass as </w:t>
      </w:r>
      <w:r w:rsidRPr="00E30594">
        <w:rPr>
          <w:rFonts w:ascii="Arial" w:hAnsi="Arial" w:cs="Arial"/>
          <w:i/>
          <w:sz w:val="22"/>
          <w:szCs w:val="22"/>
        </w:rPr>
        <w:t xml:space="preserve">q – w = </w:t>
      </w:r>
      <w:proofErr w:type="spellStart"/>
      <w:r w:rsidRPr="00E30594">
        <w:rPr>
          <w:rFonts w:ascii="Arial" w:hAnsi="Arial" w:cs="Arial"/>
          <w:i/>
          <w:sz w:val="22"/>
          <w:szCs w:val="22"/>
        </w:rPr>
        <w:t>h</w:t>
      </w:r>
      <w:r w:rsidRPr="00E30594">
        <w:rPr>
          <w:rFonts w:ascii="Arial" w:hAnsi="Arial" w:cs="Arial"/>
          <w:i/>
          <w:sz w:val="22"/>
          <w:szCs w:val="22"/>
          <w:vertAlign w:val="subscript"/>
        </w:rPr>
        <w:t>exit</w:t>
      </w:r>
      <w:proofErr w:type="spellEnd"/>
      <w:r w:rsidRPr="00E30594">
        <w:rPr>
          <w:rFonts w:ascii="Arial" w:hAnsi="Arial" w:cs="Arial"/>
          <w:i/>
          <w:sz w:val="22"/>
          <w:szCs w:val="22"/>
          <w:vertAlign w:val="subscript"/>
        </w:rPr>
        <w:t xml:space="preserve"> </w:t>
      </w:r>
      <w:r w:rsidRPr="00E30594">
        <w:rPr>
          <w:rFonts w:ascii="Arial" w:hAnsi="Arial" w:cs="Arial"/>
          <w:i/>
          <w:sz w:val="22"/>
          <w:szCs w:val="22"/>
        </w:rPr>
        <w:t xml:space="preserve">– </w:t>
      </w:r>
      <w:proofErr w:type="spellStart"/>
      <w:r w:rsidRPr="00E30594">
        <w:rPr>
          <w:rFonts w:ascii="Arial" w:hAnsi="Arial" w:cs="Arial"/>
          <w:i/>
          <w:sz w:val="22"/>
          <w:szCs w:val="22"/>
        </w:rPr>
        <w:t>h</w:t>
      </w:r>
      <w:r w:rsidRPr="00E30594">
        <w:rPr>
          <w:rFonts w:ascii="Arial" w:hAnsi="Arial" w:cs="Arial"/>
          <w:i/>
          <w:sz w:val="22"/>
          <w:szCs w:val="22"/>
          <w:vertAlign w:val="subscript"/>
        </w:rPr>
        <w:t>inlet</w:t>
      </w:r>
      <w:proofErr w:type="spellEnd"/>
      <w:r w:rsidRPr="00E30594">
        <w:rPr>
          <w:rFonts w:ascii="Arial" w:hAnsi="Arial" w:cs="Arial"/>
          <w:sz w:val="22"/>
          <w:szCs w:val="22"/>
        </w:rPr>
        <w:t>.</w:t>
      </w:r>
    </w:p>
    <w:p w14:paraId="35C9BC2E" w14:textId="77777777" w:rsidR="00CC7CD1" w:rsidRPr="00E30594" w:rsidRDefault="00CC7CD1" w:rsidP="00CC7CD1">
      <w:pPr>
        <w:jc w:val="both"/>
        <w:rPr>
          <w:rFonts w:ascii="Arial" w:hAnsi="Arial" w:cs="Arial"/>
          <w:sz w:val="22"/>
          <w:szCs w:val="22"/>
        </w:rPr>
      </w:pPr>
    </w:p>
    <w:p w14:paraId="17450FE0"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The thermal efficiency of the ideal Brayton cycle is:</w:t>
      </w:r>
    </w:p>
    <w:p w14:paraId="4F7EC2B7" w14:textId="77777777" w:rsidR="00CC7CD1" w:rsidRPr="00E30594" w:rsidRDefault="00CC7CD1" w:rsidP="00CC7CD1">
      <w:pPr>
        <w:jc w:val="center"/>
        <w:rPr>
          <w:rFonts w:ascii="Arial" w:hAnsi="Arial" w:cs="Arial"/>
          <w:sz w:val="22"/>
          <w:szCs w:val="22"/>
        </w:rPr>
      </w:pPr>
      <w:r w:rsidRPr="00E30594">
        <w:rPr>
          <w:rFonts w:ascii="Arial" w:hAnsi="Arial" w:cs="Arial"/>
          <w:position w:val="-68"/>
          <w:sz w:val="22"/>
          <w:szCs w:val="22"/>
        </w:rPr>
        <w:object w:dxaOrig="5539" w:dyaOrig="1480" w14:anchorId="76408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pt;height:74pt" o:ole="">
            <v:imagedata r:id="rId7" o:title=""/>
          </v:shape>
          <o:OLEObject Type="Embed" ProgID="Equation.3" ShapeID="_x0000_i1025" DrawAspect="Content" ObjectID="_1252927178" r:id="rId8"/>
        </w:object>
      </w:r>
    </w:p>
    <w:p w14:paraId="4D00C51D" w14:textId="77777777" w:rsidR="00CC7CD1" w:rsidRPr="00E30594" w:rsidRDefault="00CC7CD1" w:rsidP="00CC7CD1">
      <w:pPr>
        <w:jc w:val="both"/>
        <w:rPr>
          <w:rFonts w:ascii="Arial" w:hAnsi="Arial" w:cs="Arial"/>
          <w:sz w:val="22"/>
          <w:szCs w:val="22"/>
        </w:rPr>
      </w:pPr>
    </w:p>
    <w:p w14:paraId="3196D32F" w14:textId="77777777" w:rsidR="00CC7CD1" w:rsidRPr="00E30594" w:rsidRDefault="00CC7CD1" w:rsidP="00CC7CD1">
      <w:pPr>
        <w:rPr>
          <w:rFonts w:ascii="Arial" w:hAnsi="Arial" w:cs="Arial"/>
          <w:sz w:val="22"/>
          <w:szCs w:val="22"/>
        </w:rPr>
      </w:pPr>
      <w:r w:rsidRPr="00E30594">
        <w:rPr>
          <w:rFonts w:ascii="Arial" w:hAnsi="Arial" w:cs="Arial"/>
          <w:sz w:val="22"/>
          <w:szCs w:val="22"/>
        </w:rPr>
        <w:t xml:space="preserve">Processes 1 </w:t>
      </w:r>
      <w:r w:rsidRPr="00E30594">
        <w:rPr>
          <w:rFonts w:ascii="Symbol" w:hAnsi="Symbol" w:cs="Arial"/>
          <w:sz w:val="22"/>
          <w:szCs w:val="22"/>
        </w:rPr>
        <w:t></w:t>
      </w:r>
      <w:r w:rsidRPr="00E30594">
        <w:rPr>
          <w:rFonts w:ascii="Arial" w:hAnsi="Arial" w:cs="Arial"/>
          <w:sz w:val="22"/>
          <w:szCs w:val="22"/>
        </w:rPr>
        <w:t xml:space="preserve">2 and 3 </w:t>
      </w:r>
      <w:r w:rsidRPr="00E30594">
        <w:rPr>
          <w:rFonts w:ascii="Symbol" w:hAnsi="Symbol" w:cs="Arial"/>
          <w:sz w:val="22"/>
          <w:szCs w:val="22"/>
        </w:rPr>
        <w:t></w:t>
      </w:r>
      <w:r w:rsidRPr="00E30594">
        <w:rPr>
          <w:rFonts w:ascii="Symbol" w:hAnsi="Symbol" w:cs="Arial"/>
          <w:sz w:val="22"/>
          <w:szCs w:val="22"/>
        </w:rPr>
        <w:t></w:t>
      </w:r>
      <w:r w:rsidRPr="00E30594">
        <w:rPr>
          <w:rFonts w:ascii="Arial" w:hAnsi="Arial" w:cs="Arial"/>
          <w:sz w:val="22"/>
          <w:szCs w:val="22"/>
        </w:rPr>
        <w:t>4 are isentropic, and P</w:t>
      </w:r>
      <w:r w:rsidRPr="00E30594">
        <w:rPr>
          <w:rFonts w:ascii="Arial" w:hAnsi="Arial" w:cs="Arial"/>
          <w:sz w:val="22"/>
          <w:szCs w:val="22"/>
          <w:vertAlign w:val="subscript"/>
        </w:rPr>
        <w:t>2</w:t>
      </w:r>
      <w:r w:rsidRPr="00E30594">
        <w:rPr>
          <w:rFonts w:ascii="Arial" w:hAnsi="Arial" w:cs="Arial"/>
          <w:sz w:val="22"/>
          <w:szCs w:val="22"/>
        </w:rPr>
        <w:t xml:space="preserve"> = P</w:t>
      </w:r>
      <w:r w:rsidRPr="00E30594">
        <w:rPr>
          <w:rFonts w:ascii="Arial" w:hAnsi="Arial" w:cs="Arial"/>
          <w:sz w:val="22"/>
          <w:szCs w:val="22"/>
          <w:vertAlign w:val="subscript"/>
        </w:rPr>
        <w:t>3</w:t>
      </w:r>
      <w:r w:rsidRPr="00E30594">
        <w:rPr>
          <w:rFonts w:ascii="Arial" w:hAnsi="Arial" w:cs="Arial"/>
          <w:sz w:val="22"/>
          <w:szCs w:val="22"/>
        </w:rPr>
        <w:t xml:space="preserve"> and P</w:t>
      </w:r>
      <w:r w:rsidRPr="00E30594">
        <w:rPr>
          <w:rFonts w:ascii="Arial" w:hAnsi="Arial" w:cs="Arial"/>
          <w:sz w:val="22"/>
          <w:szCs w:val="22"/>
          <w:vertAlign w:val="subscript"/>
        </w:rPr>
        <w:t>1</w:t>
      </w:r>
      <w:r w:rsidRPr="00E30594">
        <w:rPr>
          <w:rFonts w:ascii="Arial" w:hAnsi="Arial" w:cs="Arial"/>
          <w:sz w:val="22"/>
          <w:szCs w:val="22"/>
        </w:rPr>
        <w:t xml:space="preserve"> = P</w:t>
      </w:r>
      <w:r w:rsidRPr="00E30594">
        <w:rPr>
          <w:rFonts w:ascii="Arial" w:hAnsi="Arial" w:cs="Arial"/>
          <w:sz w:val="22"/>
          <w:szCs w:val="22"/>
          <w:vertAlign w:val="subscript"/>
        </w:rPr>
        <w:t>4</w:t>
      </w:r>
      <w:r w:rsidRPr="00E30594">
        <w:rPr>
          <w:rFonts w:ascii="Arial" w:hAnsi="Arial" w:cs="Arial"/>
          <w:sz w:val="22"/>
          <w:szCs w:val="22"/>
        </w:rPr>
        <w:t xml:space="preserve"> therefore:</w:t>
      </w:r>
    </w:p>
    <w:p w14:paraId="02309043" w14:textId="77777777" w:rsidR="00CC7CD1" w:rsidRPr="00E30594" w:rsidRDefault="00CC7CD1" w:rsidP="00CC7CD1">
      <w:pPr>
        <w:rPr>
          <w:rFonts w:ascii="Arial" w:hAnsi="Arial" w:cs="Arial"/>
          <w:sz w:val="22"/>
          <w:szCs w:val="22"/>
        </w:rPr>
      </w:pPr>
    </w:p>
    <w:p w14:paraId="1C1B1A2E" w14:textId="77777777" w:rsidR="00CC7CD1" w:rsidRPr="00E30594" w:rsidRDefault="00CC7CD1" w:rsidP="00CC7CD1">
      <w:pPr>
        <w:jc w:val="center"/>
        <w:rPr>
          <w:rFonts w:ascii="Arial" w:hAnsi="Arial" w:cs="Arial"/>
          <w:sz w:val="22"/>
          <w:szCs w:val="22"/>
        </w:rPr>
      </w:pPr>
      <w:r w:rsidRPr="00E30594">
        <w:rPr>
          <w:rFonts w:ascii="Arial" w:hAnsi="Arial" w:cs="Arial"/>
          <w:position w:val="-32"/>
          <w:sz w:val="22"/>
          <w:szCs w:val="22"/>
        </w:rPr>
        <w:object w:dxaOrig="3320" w:dyaOrig="800" w14:anchorId="24562894">
          <v:shape id="_x0000_i1026" type="#_x0000_t75" style="width:166pt;height:40pt" o:ole="">
            <v:imagedata r:id="rId9" o:title=""/>
          </v:shape>
          <o:OLEObject Type="Embed" ProgID="Equation.3" ShapeID="_x0000_i1026" DrawAspect="Content" ObjectID="_1252927179" r:id="rId10"/>
        </w:object>
      </w:r>
    </w:p>
    <w:p w14:paraId="56C82743" w14:textId="77777777" w:rsidR="00CC7CD1" w:rsidRPr="00E30594" w:rsidRDefault="00CC7CD1" w:rsidP="00CC7CD1">
      <w:pPr>
        <w:jc w:val="both"/>
        <w:rPr>
          <w:rFonts w:ascii="Arial" w:hAnsi="Arial" w:cs="Arial"/>
          <w:sz w:val="22"/>
          <w:szCs w:val="22"/>
        </w:rPr>
      </w:pPr>
    </w:p>
    <w:p w14:paraId="579709EF"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Using these relationships the thermal efficiency simplifies to:</w:t>
      </w:r>
    </w:p>
    <w:p w14:paraId="5864F26F" w14:textId="77777777" w:rsidR="00CC7CD1" w:rsidRPr="00E30594" w:rsidRDefault="00CC7CD1" w:rsidP="00CC7CD1">
      <w:pPr>
        <w:jc w:val="center"/>
        <w:rPr>
          <w:rFonts w:ascii="Arial" w:hAnsi="Arial" w:cs="Arial"/>
          <w:sz w:val="22"/>
          <w:szCs w:val="22"/>
        </w:rPr>
      </w:pPr>
    </w:p>
    <w:p w14:paraId="33B579A5" w14:textId="77777777" w:rsidR="00CC7CD1" w:rsidRPr="00E30594" w:rsidRDefault="00CC7CD1" w:rsidP="00CC7CD1">
      <w:pPr>
        <w:jc w:val="center"/>
        <w:rPr>
          <w:rFonts w:ascii="Arial" w:hAnsi="Arial" w:cs="Arial"/>
          <w:i/>
          <w:sz w:val="22"/>
          <w:szCs w:val="22"/>
        </w:rPr>
      </w:pPr>
      <w:r w:rsidRPr="00E30594">
        <w:rPr>
          <w:rFonts w:ascii="Symbol" w:hAnsi="Symbol" w:cs="Arial"/>
          <w:i/>
          <w:sz w:val="22"/>
          <w:szCs w:val="22"/>
        </w:rPr>
        <w:t></w:t>
      </w:r>
      <w:proofErr w:type="spellStart"/>
      <w:r w:rsidRPr="00E30594">
        <w:rPr>
          <w:rFonts w:ascii="Arial" w:hAnsi="Arial" w:cs="Arial"/>
          <w:i/>
          <w:sz w:val="22"/>
          <w:szCs w:val="22"/>
          <w:vertAlign w:val="subscript"/>
        </w:rPr>
        <w:t>th</w:t>
      </w:r>
      <w:proofErr w:type="gramStart"/>
      <w:r w:rsidRPr="00E30594">
        <w:rPr>
          <w:rFonts w:ascii="Arial" w:hAnsi="Arial" w:cs="Arial"/>
          <w:i/>
          <w:sz w:val="22"/>
          <w:szCs w:val="22"/>
          <w:vertAlign w:val="subscript"/>
        </w:rPr>
        <w:t>,Brayton</w:t>
      </w:r>
      <w:proofErr w:type="spellEnd"/>
      <w:proofErr w:type="gramEnd"/>
      <w:r w:rsidRPr="00E30594">
        <w:rPr>
          <w:rFonts w:ascii="Arial" w:hAnsi="Arial" w:cs="Arial"/>
          <w:i/>
          <w:sz w:val="22"/>
          <w:szCs w:val="22"/>
        </w:rPr>
        <w:t xml:space="preserve"> = 1 –  </w:t>
      </w:r>
      <w:r w:rsidRPr="00E30594">
        <w:rPr>
          <w:rFonts w:ascii="Arial" w:hAnsi="Arial" w:cs="Arial"/>
          <w:i/>
          <w:sz w:val="22"/>
          <w:szCs w:val="22"/>
          <w:u w:val="single"/>
        </w:rPr>
        <w:t xml:space="preserve">   1     </w:t>
      </w:r>
      <w:r w:rsidRPr="00E30594">
        <w:rPr>
          <w:rFonts w:ascii="Arial" w:hAnsi="Arial" w:cs="Arial"/>
          <w:i/>
          <w:color w:val="FFFFFF"/>
          <w:sz w:val="22"/>
          <w:szCs w:val="22"/>
          <w:u w:val="single"/>
        </w:rPr>
        <w:t>.</w:t>
      </w:r>
    </w:p>
    <w:p w14:paraId="5408894E" w14:textId="77777777" w:rsidR="00CC7CD1" w:rsidRPr="00E30594" w:rsidRDefault="00CC7CD1" w:rsidP="00CC7CD1">
      <w:pPr>
        <w:rPr>
          <w:rFonts w:ascii="Arial" w:hAnsi="Arial" w:cs="Arial"/>
          <w:sz w:val="22"/>
          <w:szCs w:val="22"/>
        </w:rPr>
      </w:pPr>
      <w:r w:rsidRPr="00E30594">
        <w:rPr>
          <w:rFonts w:ascii="Arial" w:hAnsi="Arial" w:cs="Arial"/>
          <w:i/>
          <w:sz w:val="22"/>
          <w:szCs w:val="22"/>
        </w:rPr>
        <w:t xml:space="preserve">                      </w:t>
      </w:r>
      <w:r w:rsidRPr="00E30594">
        <w:rPr>
          <w:rFonts w:ascii="Arial" w:hAnsi="Arial" w:cs="Arial"/>
          <w:i/>
          <w:sz w:val="22"/>
          <w:szCs w:val="22"/>
        </w:rPr>
        <w:tab/>
      </w:r>
      <w:r w:rsidRPr="00E30594">
        <w:rPr>
          <w:rFonts w:ascii="Arial" w:hAnsi="Arial" w:cs="Arial"/>
          <w:i/>
          <w:sz w:val="22"/>
          <w:szCs w:val="22"/>
        </w:rPr>
        <w:tab/>
      </w:r>
      <w:r w:rsidRPr="00E30594">
        <w:rPr>
          <w:rFonts w:ascii="Arial" w:hAnsi="Arial" w:cs="Arial"/>
          <w:i/>
          <w:sz w:val="22"/>
          <w:szCs w:val="22"/>
        </w:rPr>
        <w:tab/>
      </w:r>
      <w:r w:rsidRPr="00E30594">
        <w:rPr>
          <w:rFonts w:ascii="Arial" w:hAnsi="Arial" w:cs="Arial"/>
          <w:i/>
          <w:sz w:val="22"/>
          <w:szCs w:val="22"/>
        </w:rPr>
        <w:tab/>
      </w:r>
      <w:r w:rsidRPr="00E30594">
        <w:rPr>
          <w:rFonts w:ascii="Arial" w:hAnsi="Arial" w:cs="Arial"/>
          <w:i/>
          <w:sz w:val="22"/>
          <w:szCs w:val="22"/>
        </w:rPr>
        <w:tab/>
        <w:t xml:space="preserve">                </w:t>
      </w:r>
      <w:proofErr w:type="spellStart"/>
      <w:proofErr w:type="gramStart"/>
      <w:r w:rsidRPr="00E30594">
        <w:rPr>
          <w:rFonts w:ascii="Arial" w:hAnsi="Arial" w:cs="Arial"/>
          <w:i/>
          <w:sz w:val="22"/>
          <w:szCs w:val="22"/>
        </w:rPr>
        <w:t>r</w:t>
      </w:r>
      <w:r w:rsidRPr="00E30594">
        <w:rPr>
          <w:rFonts w:ascii="Arial" w:hAnsi="Arial" w:cs="Arial"/>
          <w:i/>
          <w:sz w:val="22"/>
          <w:szCs w:val="22"/>
          <w:vertAlign w:val="subscript"/>
        </w:rPr>
        <w:t>P</w:t>
      </w:r>
      <w:proofErr w:type="spellEnd"/>
      <w:proofErr w:type="gramEnd"/>
      <w:r w:rsidRPr="00E30594">
        <w:rPr>
          <w:rFonts w:ascii="Arial" w:hAnsi="Arial" w:cs="Arial"/>
          <w:i/>
          <w:sz w:val="22"/>
          <w:szCs w:val="22"/>
          <w:vertAlign w:val="superscript"/>
        </w:rPr>
        <w:t>(k-1)/k</w:t>
      </w:r>
    </w:p>
    <w:p w14:paraId="6688516C" w14:textId="77777777" w:rsidR="00CC7CD1" w:rsidRPr="00E30594" w:rsidRDefault="00CC7CD1" w:rsidP="00CC7CD1">
      <w:pPr>
        <w:rPr>
          <w:rFonts w:ascii="Arial" w:hAnsi="Arial" w:cs="Arial"/>
          <w:sz w:val="22"/>
          <w:szCs w:val="22"/>
        </w:rPr>
      </w:pPr>
    </w:p>
    <w:p w14:paraId="16A87F24" w14:textId="77777777" w:rsidR="00CC7CD1" w:rsidRDefault="00CC7CD1" w:rsidP="00CC7CD1">
      <w:pPr>
        <w:rPr>
          <w:rFonts w:ascii="Arial" w:hAnsi="Arial" w:cs="Arial"/>
          <w:i/>
          <w:sz w:val="22"/>
          <w:szCs w:val="22"/>
        </w:rPr>
      </w:pPr>
      <w:r w:rsidRPr="00E30594">
        <w:rPr>
          <w:rFonts w:ascii="Arial" w:hAnsi="Arial" w:cs="Arial"/>
          <w:sz w:val="22"/>
          <w:szCs w:val="22"/>
        </w:rPr>
        <w:t>Where</w:t>
      </w:r>
      <w:r w:rsidRPr="00E30594">
        <w:rPr>
          <w:rFonts w:ascii="Arial" w:hAnsi="Arial" w:cs="Arial"/>
          <w:i/>
          <w:sz w:val="22"/>
          <w:szCs w:val="22"/>
        </w:rPr>
        <w:t xml:space="preserve"> </w:t>
      </w:r>
      <w:proofErr w:type="spellStart"/>
      <w:r w:rsidRPr="00E30594">
        <w:rPr>
          <w:rFonts w:ascii="Arial" w:hAnsi="Arial" w:cs="Arial"/>
          <w:i/>
          <w:sz w:val="22"/>
          <w:szCs w:val="22"/>
        </w:rPr>
        <w:t>r</w:t>
      </w:r>
      <w:r w:rsidRPr="00E30594">
        <w:rPr>
          <w:rFonts w:ascii="Arial" w:hAnsi="Arial" w:cs="Arial"/>
          <w:i/>
          <w:sz w:val="22"/>
          <w:szCs w:val="22"/>
          <w:vertAlign w:val="subscript"/>
        </w:rPr>
        <w:t>P</w:t>
      </w:r>
      <w:proofErr w:type="spellEnd"/>
      <w:r w:rsidRPr="00E30594">
        <w:rPr>
          <w:rFonts w:ascii="Arial" w:hAnsi="Arial" w:cs="Arial"/>
          <w:i/>
          <w:sz w:val="22"/>
          <w:szCs w:val="22"/>
          <w:vertAlign w:val="superscript"/>
        </w:rPr>
        <w:t xml:space="preserve"> </w:t>
      </w:r>
      <w:r w:rsidRPr="00E30594">
        <w:rPr>
          <w:rFonts w:ascii="Arial" w:hAnsi="Arial" w:cs="Arial"/>
          <w:sz w:val="22"/>
          <w:szCs w:val="22"/>
        </w:rPr>
        <w:t xml:space="preserve">is the pressure ratio = </w:t>
      </w:r>
      <w:r w:rsidRPr="00E30594">
        <w:rPr>
          <w:rFonts w:ascii="Arial" w:hAnsi="Arial" w:cs="Arial"/>
          <w:i/>
          <w:sz w:val="22"/>
          <w:szCs w:val="22"/>
        </w:rPr>
        <w:t>P</w:t>
      </w:r>
      <w:r w:rsidRPr="00E30594">
        <w:rPr>
          <w:rFonts w:ascii="Arial" w:hAnsi="Arial" w:cs="Arial"/>
          <w:i/>
          <w:sz w:val="22"/>
          <w:szCs w:val="22"/>
          <w:vertAlign w:val="subscript"/>
        </w:rPr>
        <w:t>2</w:t>
      </w:r>
      <w:r w:rsidRPr="00E30594">
        <w:rPr>
          <w:rFonts w:ascii="Arial" w:hAnsi="Arial" w:cs="Arial"/>
          <w:i/>
          <w:sz w:val="22"/>
          <w:szCs w:val="22"/>
        </w:rPr>
        <w:t>/P</w:t>
      </w:r>
      <w:r w:rsidRPr="00E30594">
        <w:rPr>
          <w:rFonts w:ascii="Arial" w:hAnsi="Arial" w:cs="Arial"/>
          <w:i/>
          <w:sz w:val="22"/>
          <w:szCs w:val="22"/>
          <w:vertAlign w:val="subscript"/>
        </w:rPr>
        <w:t>1</w:t>
      </w:r>
      <w:r w:rsidRPr="00E30594">
        <w:rPr>
          <w:rFonts w:ascii="Arial" w:hAnsi="Arial" w:cs="Arial"/>
          <w:sz w:val="22"/>
          <w:szCs w:val="22"/>
        </w:rPr>
        <w:t xml:space="preserve"> and </w:t>
      </w:r>
      <w:r w:rsidRPr="00E30594">
        <w:rPr>
          <w:rFonts w:ascii="Arial" w:hAnsi="Arial" w:cs="Arial"/>
          <w:i/>
          <w:sz w:val="22"/>
          <w:szCs w:val="22"/>
        </w:rPr>
        <w:t>k</w:t>
      </w:r>
      <w:r w:rsidRPr="00E30594">
        <w:rPr>
          <w:rFonts w:ascii="Arial" w:hAnsi="Arial" w:cs="Arial"/>
          <w:sz w:val="22"/>
          <w:szCs w:val="22"/>
        </w:rPr>
        <w:t xml:space="preserve"> is specific heat ratio, which is 1.4 for air at room temperature.</w:t>
      </w:r>
      <w:r w:rsidRPr="00E30594">
        <w:rPr>
          <w:rFonts w:ascii="Arial" w:hAnsi="Arial" w:cs="Arial"/>
          <w:i/>
          <w:sz w:val="22"/>
          <w:szCs w:val="22"/>
        </w:rPr>
        <w:tab/>
      </w:r>
    </w:p>
    <w:p w14:paraId="592258ED" w14:textId="77777777" w:rsidR="00CC7CD1" w:rsidRPr="00E30594" w:rsidRDefault="00CC7CD1" w:rsidP="00CC7CD1">
      <w:pPr>
        <w:rPr>
          <w:rFonts w:ascii="Arial" w:hAnsi="Arial" w:cs="Arial"/>
          <w:sz w:val="22"/>
          <w:szCs w:val="22"/>
        </w:rPr>
      </w:pPr>
      <w:r w:rsidRPr="00E30594">
        <w:rPr>
          <w:rFonts w:ascii="Arial" w:hAnsi="Arial" w:cs="Arial"/>
          <w:i/>
          <w:sz w:val="22"/>
          <w:szCs w:val="22"/>
        </w:rPr>
        <w:tab/>
      </w:r>
      <w:r w:rsidRPr="00E30594">
        <w:rPr>
          <w:rFonts w:ascii="Arial" w:hAnsi="Arial" w:cs="Arial"/>
          <w:i/>
          <w:sz w:val="22"/>
          <w:szCs w:val="22"/>
        </w:rPr>
        <w:tab/>
      </w:r>
    </w:p>
    <w:p w14:paraId="15BA5591"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The back work ratio is defined as the ratio of compressor work to turbine work and is given as:</w:t>
      </w:r>
    </w:p>
    <w:p w14:paraId="28714A82" w14:textId="77777777" w:rsidR="00CC7CD1" w:rsidRPr="00E30594" w:rsidRDefault="00CC7CD1" w:rsidP="00CC7CD1">
      <w:pPr>
        <w:jc w:val="center"/>
        <w:rPr>
          <w:rFonts w:ascii="Arial" w:hAnsi="Arial" w:cs="Arial"/>
          <w:i/>
          <w:sz w:val="22"/>
          <w:szCs w:val="22"/>
        </w:rPr>
      </w:pPr>
      <w:proofErr w:type="spellStart"/>
      <w:proofErr w:type="gramStart"/>
      <w:r w:rsidRPr="00E30594">
        <w:rPr>
          <w:rFonts w:ascii="Arial" w:hAnsi="Arial" w:cs="Arial"/>
          <w:i/>
          <w:sz w:val="22"/>
          <w:szCs w:val="22"/>
        </w:rPr>
        <w:t>r</w:t>
      </w:r>
      <w:r w:rsidRPr="00E30594">
        <w:rPr>
          <w:rFonts w:ascii="Arial" w:hAnsi="Arial" w:cs="Arial"/>
          <w:i/>
          <w:sz w:val="22"/>
          <w:szCs w:val="22"/>
          <w:vertAlign w:val="subscript"/>
        </w:rPr>
        <w:t>bw</w:t>
      </w:r>
      <w:proofErr w:type="spellEnd"/>
      <w:proofErr w:type="gramEnd"/>
      <w:r w:rsidRPr="00E30594">
        <w:rPr>
          <w:rFonts w:ascii="Arial" w:hAnsi="Arial" w:cs="Arial"/>
          <w:i/>
          <w:sz w:val="22"/>
          <w:szCs w:val="22"/>
        </w:rPr>
        <w:t xml:space="preserve"> </w:t>
      </w:r>
      <w:r w:rsidRPr="00E30594">
        <w:rPr>
          <w:rFonts w:ascii="Arial" w:hAnsi="Arial" w:cs="Arial"/>
          <w:sz w:val="22"/>
          <w:szCs w:val="22"/>
        </w:rPr>
        <w:t xml:space="preserve">= </w:t>
      </w:r>
      <w:proofErr w:type="spellStart"/>
      <w:r w:rsidRPr="00E30594">
        <w:rPr>
          <w:rFonts w:ascii="Arial" w:hAnsi="Arial" w:cs="Arial"/>
          <w:i/>
          <w:sz w:val="22"/>
          <w:szCs w:val="22"/>
        </w:rPr>
        <w:t>w</w:t>
      </w:r>
      <w:r w:rsidRPr="00E30594">
        <w:rPr>
          <w:rFonts w:ascii="Arial" w:hAnsi="Arial" w:cs="Arial"/>
          <w:i/>
          <w:sz w:val="22"/>
          <w:szCs w:val="22"/>
          <w:vertAlign w:val="subscript"/>
        </w:rPr>
        <w:t>COMP,in</w:t>
      </w:r>
      <w:proofErr w:type="spellEnd"/>
      <w:r w:rsidRPr="00E30594">
        <w:rPr>
          <w:rFonts w:ascii="Arial" w:hAnsi="Arial" w:cs="Arial"/>
          <w:i/>
          <w:sz w:val="22"/>
          <w:szCs w:val="22"/>
        </w:rPr>
        <w:t>/</w:t>
      </w:r>
      <w:proofErr w:type="spellStart"/>
      <w:r w:rsidRPr="00E30594">
        <w:rPr>
          <w:rFonts w:ascii="Arial" w:hAnsi="Arial" w:cs="Arial"/>
          <w:i/>
          <w:sz w:val="22"/>
          <w:szCs w:val="22"/>
        </w:rPr>
        <w:t>w</w:t>
      </w:r>
      <w:r w:rsidRPr="00E30594">
        <w:rPr>
          <w:rFonts w:ascii="Arial" w:hAnsi="Arial" w:cs="Arial"/>
          <w:i/>
          <w:sz w:val="22"/>
          <w:szCs w:val="22"/>
          <w:vertAlign w:val="subscript"/>
        </w:rPr>
        <w:t>TURB,out</w:t>
      </w:r>
      <w:proofErr w:type="spellEnd"/>
    </w:p>
    <w:p w14:paraId="1D4424DC" w14:textId="77777777" w:rsidR="00CC7CD1" w:rsidRPr="00E30594" w:rsidRDefault="00CC7CD1" w:rsidP="00CC7CD1">
      <w:pPr>
        <w:pStyle w:val="Heading2"/>
        <w:rPr>
          <w:rFonts w:ascii="Arial" w:hAnsi="Arial" w:cs="Arial"/>
          <w:sz w:val="22"/>
          <w:szCs w:val="22"/>
        </w:rPr>
      </w:pPr>
    </w:p>
    <w:p w14:paraId="5A46D846" w14:textId="77777777" w:rsidR="00CC7CD1" w:rsidRPr="00E30594" w:rsidRDefault="00CC7CD1" w:rsidP="00CC7CD1">
      <w:pPr>
        <w:pStyle w:val="Heading2"/>
        <w:jc w:val="center"/>
        <w:rPr>
          <w:rFonts w:ascii="Arial" w:hAnsi="Arial" w:cs="Arial"/>
          <w:sz w:val="22"/>
          <w:szCs w:val="22"/>
        </w:rPr>
      </w:pPr>
      <w:r>
        <w:rPr>
          <w:rFonts w:ascii="Arial" w:hAnsi="Arial" w:cs="Arial"/>
          <w:noProof/>
          <w:sz w:val="22"/>
          <w:szCs w:val="22"/>
        </w:rPr>
        <w:drawing>
          <wp:inline distT="0" distB="0" distL="0" distR="0" wp14:anchorId="185F75AF" wp14:editId="21326BBB">
            <wp:extent cx="2424227" cy="2490593"/>
            <wp:effectExtent l="57150" t="19050" r="109423" b="81157"/>
            <wp:docPr id="4" name="Picture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11" cstate="print"/>
                    <a:srcRect/>
                    <a:stretch>
                      <a:fillRect/>
                    </a:stretch>
                  </pic:blipFill>
                  <pic:spPr bwMode="auto">
                    <a:xfrm>
                      <a:off x="0" y="0"/>
                      <a:ext cx="2424633" cy="249101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AE3D2CA" w14:textId="77777777" w:rsidR="00CC7CD1" w:rsidRPr="00E30594" w:rsidRDefault="00CC7CD1" w:rsidP="00CC7CD1">
      <w:pPr>
        <w:pStyle w:val="Heading2"/>
        <w:rPr>
          <w:rFonts w:ascii="Arial" w:hAnsi="Arial" w:cs="Arial"/>
          <w:sz w:val="22"/>
          <w:szCs w:val="22"/>
        </w:rPr>
      </w:pPr>
    </w:p>
    <w:p w14:paraId="411A75A9" w14:textId="77777777" w:rsidR="00CC7CD1" w:rsidRDefault="00CC7CD1" w:rsidP="00CC7CD1">
      <w:pPr>
        <w:jc w:val="center"/>
        <w:rPr>
          <w:rFonts w:ascii="Arial" w:hAnsi="Arial" w:cs="Arial"/>
          <w:sz w:val="22"/>
          <w:szCs w:val="22"/>
        </w:rPr>
      </w:pPr>
      <w:r w:rsidRPr="00E30594">
        <w:rPr>
          <w:rFonts w:ascii="Arial" w:hAnsi="Arial" w:cs="Arial"/>
          <w:sz w:val="22"/>
          <w:szCs w:val="22"/>
        </w:rPr>
        <w:t>Figure 2: SR-30 Engine.</w:t>
      </w:r>
    </w:p>
    <w:p w14:paraId="2F20ABFD" w14:textId="77777777" w:rsidR="00CC7CD1" w:rsidRDefault="00CC7CD1" w:rsidP="00CC7CD1">
      <w:pPr>
        <w:jc w:val="center"/>
        <w:rPr>
          <w:rFonts w:ascii="Arial" w:hAnsi="Arial" w:cs="Arial"/>
          <w:sz w:val="22"/>
          <w:szCs w:val="22"/>
        </w:rPr>
      </w:pPr>
    </w:p>
    <w:p w14:paraId="1372C95A" w14:textId="77777777" w:rsidR="00CC7CD1" w:rsidRPr="00E30594" w:rsidRDefault="00CC7CD1" w:rsidP="00CC7CD1">
      <w:pPr>
        <w:jc w:val="center"/>
        <w:rPr>
          <w:rFonts w:ascii="Arial" w:hAnsi="Arial" w:cs="Arial"/>
          <w:sz w:val="22"/>
          <w:szCs w:val="22"/>
        </w:rPr>
      </w:pPr>
    </w:p>
    <w:p w14:paraId="35A33D44" w14:textId="77777777" w:rsidR="00CC7CD1" w:rsidRPr="00E30594" w:rsidRDefault="00CC7CD1" w:rsidP="00CC7CD1">
      <w:pPr>
        <w:jc w:val="both"/>
        <w:rPr>
          <w:rFonts w:ascii="Arial" w:hAnsi="Arial" w:cs="Arial"/>
          <w:sz w:val="22"/>
          <w:szCs w:val="22"/>
        </w:rPr>
      </w:pPr>
    </w:p>
    <w:p w14:paraId="52721CB0" w14:textId="77777777" w:rsidR="00CC7CD1" w:rsidRPr="00E30594" w:rsidRDefault="00CC7CD1" w:rsidP="00CC7CD1">
      <w:pPr>
        <w:jc w:val="both"/>
        <w:rPr>
          <w:rFonts w:ascii="Arial" w:hAnsi="Arial" w:cs="Arial"/>
          <w:sz w:val="22"/>
          <w:szCs w:val="22"/>
        </w:rPr>
      </w:pPr>
      <w:r>
        <w:rPr>
          <w:rFonts w:ascii="Arial" w:hAnsi="Arial" w:cs="Arial"/>
          <w:sz w:val="22"/>
          <w:szCs w:val="22"/>
        </w:rPr>
        <w:lastRenderedPageBreak/>
        <w:pict w14:anchorId="265B9E68">
          <v:shape id="_x0000_s1026" type="#_x0000_t75" style="position:absolute;left:0;text-align:left;margin-left:39.4pt;margin-top:15.4pt;width:401.65pt;height:256.05pt;z-index:251659264">
            <v:imagedata r:id="rId12" o:title=""/>
            <w10:wrap type="topAndBottom"/>
          </v:shape>
          <o:OLEObject Type="Embed" ProgID="CorelDraw.Graphic.8" ShapeID="_x0000_s1026" DrawAspect="Content" ObjectID="_1252927186" r:id="rId13"/>
        </w:pict>
      </w:r>
    </w:p>
    <w:p w14:paraId="7EC3749C" w14:textId="77777777" w:rsidR="00CC7CD1" w:rsidRPr="00E30594" w:rsidRDefault="00CC7CD1" w:rsidP="00CC7CD1">
      <w:pPr>
        <w:jc w:val="both"/>
        <w:rPr>
          <w:rFonts w:ascii="Arial" w:hAnsi="Arial" w:cs="Arial"/>
          <w:sz w:val="22"/>
          <w:szCs w:val="22"/>
        </w:rPr>
      </w:pPr>
    </w:p>
    <w:p w14:paraId="2B5D7B5C"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t>Figure 3: Basic Brayton cycle.</w:t>
      </w:r>
    </w:p>
    <w:p w14:paraId="3C524779" w14:textId="77777777" w:rsidR="00CC7CD1" w:rsidRPr="00E30594" w:rsidRDefault="00CC7CD1" w:rsidP="00CC7CD1">
      <w:pPr>
        <w:jc w:val="both"/>
        <w:rPr>
          <w:rFonts w:ascii="Arial" w:hAnsi="Arial" w:cs="Arial"/>
          <w:sz w:val="22"/>
          <w:szCs w:val="22"/>
        </w:rPr>
      </w:pPr>
    </w:p>
    <w:p w14:paraId="3B8CB8A3" w14:textId="77777777" w:rsidR="00CC7CD1" w:rsidRPr="00E30594" w:rsidRDefault="00CC7CD1" w:rsidP="00CC7CD1">
      <w:pPr>
        <w:jc w:val="both"/>
        <w:rPr>
          <w:rFonts w:ascii="Arial" w:hAnsi="Arial" w:cs="Arial"/>
          <w:sz w:val="22"/>
          <w:szCs w:val="22"/>
        </w:rPr>
      </w:pPr>
    </w:p>
    <w:p w14:paraId="20940A3A" w14:textId="77777777" w:rsidR="00CC7CD1" w:rsidRPr="00E30594" w:rsidRDefault="00CC7CD1" w:rsidP="00CC7CD1">
      <w:pPr>
        <w:jc w:val="both"/>
        <w:rPr>
          <w:rFonts w:ascii="Arial" w:hAnsi="Arial" w:cs="Arial"/>
          <w:sz w:val="22"/>
          <w:szCs w:val="22"/>
        </w:rPr>
      </w:pPr>
    </w:p>
    <w:p w14:paraId="6A5911B5" w14:textId="77777777" w:rsidR="00CC7CD1" w:rsidRPr="00E30594" w:rsidRDefault="00CC7CD1" w:rsidP="00CC7CD1">
      <w:pPr>
        <w:jc w:val="both"/>
        <w:rPr>
          <w:rFonts w:ascii="Arial" w:hAnsi="Arial" w:cs="Arial"/>
          <w:sz w:val="22"/>
          <w:szCs w:val="22"/>
        </w:rPr>
      </w:pPr>
    </w:p>
    <w:p w14:paraId="76094742" w14:textId="77777777" w:rsidR="00CC7CD1" w:rsidRPr="00E30594" w:rsidRDefault="00CC7CD1" w:rsidP="00CC7CD1">
      <w:pPr>
        <w:rPr>
          <w:rFonts w:ascii="Arial" w:hAnsi="Arial" w:cs="Arial"/>
          <w:sz w:val="22"/>
          <w:szCs w:val="22"/>
        </w:rPr>
      </w:pPr>
    </w:p>
    <w:p w14:paraId="5CFFAE81"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object w:dxaOrig="5343" w:dyaOrig="2537" w14:anchorId="23D8BB79">
          <v:shape id="_x0000_i1027" type="#_x0000_t75" style="width:470pt;height:224pt" o:ole="">
            <v:imagedata r:id="rId14" o:title=""/>
          </v:shape>
          <o:OLEObject Type="Embed" ProgID="CorelDraw.Graphic.8" ShapeID="_x0000_i1027" DrawAspect="Content" ObjectID="_1252927180" r:id="rId15"/>
        </w:object>
      </w:r>
    </w:p>
    <w:p w14:paraId="57D66AB2"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t xml:space="preserve">Figure 4: </w:t>
      </w:r>
      <w:r w:rsidRPr="00E30594">
        <w:rPr>
          <w:rFonts w:ascii="Arial" w:hAnsi="Arial" w:cs="Arial"/>
          <w:i/>
          <w:sz w:val="22"/>
          <w:szCs w:val="22"/>
        </w:rPr>
        <w:t>T – s</w:t>
      </w:r>
      <w:r w:rsidRPr="00E30594">
        <w:rPr>
          <w:rFonts w:ascii="Arial" w:hAnsi="Arial" w:cs="Arial"/>
          <w:sz w:val="22"/>
          <w:szCs w:val="22"/>
        </w:rPr>
        <w:t xml:space="preserve"> and </w:t>
      </w:r>
      <w:r w:rsidRPr="00E30594">
        <w:rPr>
          <w:rFonts w:ascii="Arial" w:hAnsi="Arial" w:cs="Arial"/>
          <w:i/>
          <w:sz w:val="22"/>
          <w:szCs w:val="22"/>
        </w:rPr>
        <w:t xml:space="preserve">P </w:t>
      </w:r>
      <w:r w:rsidRPr="00E30594">
        <w:rPr>
          <w:rFonts w:ascii="Symbol" w:hAnsi="Symbol" w:cs="Arial"/>
          <w:i/>
          <w:sz w:val="22"/>
          <w:szCs w:val="22"/>
        </w:rPr>
        <w:t></w:t>
      </w:r>
      <w:r w:rsidRPr="00E30594">
        <w:rPr>
          <w:rFonts w:ascii="Arial" w:hAnsi="Arial" w:cs="Arial"/>
          <w:i/>
          <w:sz w:val="22"/>
          <w:szCs w:val="22"/>
        </w:rPr>
        <w:t xml:space="preserve"> v</w:t>
      </w:r>
      <w:r w:rsidRPr="00E30594">
        <w:rPr>
          <w:rFonts w:ascii="Arial" w:hAnsi="Arial" w:cs="Arial"/>
          <w:sz w:val="22"/>
          <w:szCs w:val="22"/>
        </w:rPr>
        <w:t xml:space="preserve"> diagrams for the ideal Brayton cycle.</w:t>
      </w:r>
    </w:p>
    <w:p w14:paraId="57C814B7" w14:textId="77777777" w:rsidR="00CC7CD1" w:rsidRPr="00E30594" w:rsidRDefault="00CC7CD1" w:rsidP="00CC7CD1">
      <w:pPr>
        <w:rPr>
          <w:rFonts w:ascii="Arial" w:hAnsi="Arial" w:cs="Arial"/>
          <w:sz w:val="22"/>
          <w:szCs w:val="22"/>
        </w:rPr>
      </w:pPr>
    </w:p>
    <w:p w14:paraId="31CF9975" w14:textId="77777777" w:rsidR="00CC7CD1" w:rsidRPr="00E30594" w:rsidRDefault="00CC7CD1" w:rsidP="00CC7CD1">
      <w:pPr>
        <w:pStyle w:val="Heading2"/>
        <w:rPr>
          <w:rFonts w:ascii="Arial" w:hAnsi="Arial" w:cs="Arial"/>
          <w:sz w:val="22"/>
          <w:szCs w:val="22"/>
        </w:rPr>
      </w:pPr>
    </w:p>
    <w:p w14:paraId="043EE357" w14:textId="77777777" w:rsidR="00CC7CD1" w:rsidRPr="00E30594" w:rsidRDefault="00CC7CD1" w:rsidP="00CC7CD1">
      <w:pPr>
        <w:rPr>
          <w:rFonts w:ascii="Arial" w:hAnsi="Arial" w:cs="Arial"/>
        </w:rPr>
      </w:pPr>
    </w:p>
    <w:p w14:paraId="7BA43F2B" w14:textId="77777777" w:rsidR="00CC7CD1" w:rsidRPr="00E30594" w:rsidRDefault="00CC7CD1" w:rsidP="00CC7CD1">
      <w:pPr>
        <w:rPr>
          <w:rFonts w:ascii="Arial" w:hAnsi="Arial" w:cs="Arial"/>
        </w:rPr>
      </w:pPr>
    </w:p>
    <w:p w14:paraId="67184829" w14:textId="77777777" w:rsidR="00CC7CD1" w:rsidRPr="00E30594" w:rsidRDefault="00CC7CD1" w:rsidP="00CC7CD1">
      <w:pPr>
        <w:pStyle w:val="Heading2"/>
        <w:rPr>
          <w:rFonts w:ascii="Arial" w:hAnsi="Arial" w:cs="Arial"/>
          <w:sz w:val="22"/>
          <w:szCs w:val="22"/>
        </w:rPr>
      </w:pPr>
      <w:r>
        <w:rPr>
          <w:rFonts w:ascii="Arial" w:hAnsi="Arial" w:cs="Arial"/>
          <w:sz w:val="22"/>
          <w:szCs w:val="22"/>
        </w:rPr>
        <w:t>a) Compressor S</w:t>
      </w:r>
      <w:r w:rsidRPr="00E30594">
        <w:rPr>
          <w:rFonts w:ascii="Arial" w:hAnsi="Arial" w:cs="Arial"/>
          <w:sz w:val="22"/>
          <w:szCs w:val="22"/>
        </w:rPr>
        <w:t>ection</w:t>
      </w:r>
    </w:p>
    <w:p w14:paraId="29952A55" w14:textId="77777777" w:rsidR="00CC7CD1" w:rsidRPr="00E30594" w:rsidRDefault="00CC7CD1" w:rsidP="00CC7CD1">
      <w:pPr>
        <w:pStyle w:val="BodyText"/>
        <w:rPr>
          <w:rFonts w:ascii="Arial" w:hAnsi="Arial" w:cs="Arial"/>
          <w:sz w:val="22"/>
          <w:szCs w:val="22"/>
        </w:rPr>
      </w:pPr>
      <w:r>
        <w:rPr>
          <w:rFonts w:ascii="Arial" w:hAnsi="Arial" w:cs="Arial"/>
          <w:sz w:val="22"/>
          <w:szCs w:val="22"/>
        </w:rPr>
        <w:pict w14:anchorId="4C9CD391">
          <v:shape id="_x0000_s1027" type="#_x0000_t75" style="position:absolute;left:0;text-align:left;margin-left:123.05pt;margin-top:79.7pt;width:185.1pt;height:160.4pt;z-index:251660288">
            <v:imagedata r:id="rId16" o:title=""/>
            <w10:wrap type="topAndBottom"/>
          </v:shape>
          <o:OLEObject Type="Embed" ProgID="CorelDraw.Graphic.8" ShapeID="_x0000_s1027" DrawAspect="Content" ObjectID="_1252927187" r:id="rId17"/>
        </w:pict>
      </w:r>
      <w:r>
        <w:rPr>
          <w:rFonts w:ascii="Arial" w:hAnsi="Arial" w:cs="Arial"/>
          <w:sz w:val="22"/>
          <w:szCs w:val="22"/>
        </w:rPr>
        <w:pict w14:anchorId="376D4DE0">
          <v:shape id="_x0000_s1028" type="#_x0000_t75" style="position:absolute;left:0;text-align:left;margin-left:49.95pt;margin-top:45.15pt;width:87.75pt;height:19.8pt;z-index:251661312" o:allowincell="f">
            <v:imagedata r:id="rId18" o:title=""/>
            <w10:wrap type="topAndBottom"/>
          </v:shape>
          <o:OLEObject Type="Embed" ProgID="CorelDraw.Graphic.8" ShapeID="_x0000_s1028" DrawAspect="Content" ObjectID="_1252927188" r:id="rId19"/>
        </w:pict>
      </w:r>
      <w:r w:rsidRPr="00E30594">
        <w:rPr>
          <w:rFonts w:ascii="Arial" w:hAnsi="Arial" w:cs="Arial"/>
          <w:sz w:val="22"/>
          <w:szCs w:val="22"/>
        </w:rPr>
        <w:t>Ideally there is no heat transfer from the control volume to the surroundings. Under steady-state conditions (and neglecting potential and kinetic energy effects) the First Law for the control volume is:</w:t>
      </w:r>
    </w:p>
    <w:p w14:paraId="5A85C5C3"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t xml:space="preserve"> </w:t>
      </w:r>
    </w:p>
    <w:p w14:paraId="59009D3C"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t>Figure 5: Compressor, control volume model.</w:t>
      </w:r>
    </w:p>
    <w:p w14:paraId="079CE702" w14:textId="77777777" w:rsidR="00CC7CD1" w:rsidRPr="00E30594" w:rsidRDefault="00CC7CD1" w:rsidP="00CC7CD1">
      <w:pPr>
        <w:jc w:val="both"/>
        <w:rPr>
          <w:rFonts w:ascii="Arial" w:hAnsi="Arial" w:cs="Arial"/>
          <w:sz w:val="22"/>
          <w:szCs w:val="22"/>
        </w:rPr>
      </w:pPr>
    </w:p>
    <w:p w14:paraId="2956F3E5" w14:textId="77777777" w:rsidR="00CC7CD1" w:rsidRDefault="00CC7CD1" w:rsidP="00CC7CD1">
      <w:pPr>
        <w:jc w:val="both"/>
        <w:rPr>
          <w:rFonts w:ascii="Arial" w:hAnsi="Arial" w:cs="Arial"/>
          <w:sz w:val="22"/>
          <w:szCs w:val="22"/>
        </w:rPr>
      </w:pPr>
    </w:p>
    <w:p w14:paraId="07D76C90" w14:textId="77777777" w:rsidR="00CC7CD1" w:rsidRDefault="00CC7CD1" w:rsidP="00CC7CD1">
      <w:pPr>
        <w:jc w:val="both"/>
        <w:rPr>
          <w:rFonts w:ascii="Arial" w:hAnsi="Arial" w:cs="Arial"/>
          <w:sz w:val="22"/>
          <w:szCs w:val="22"/>
        </w:rPr>
      </w:pPr>
    </w:p>
    <w:p w14:paraId="6E6C9804" w14:textId="77777777" w:rsidR="00CC7CD1" w:rsidRDefault="00CC7CD1" w:rsidP="00CC7CD1">
      <w:pPr>
        <w:jc w:val="both"/>
        <w:rPr>
          <w:rFonts w:ascii="Arial" w:hAnsi="Arial" w:cs="Arial"/>
          <w:sz w:val="22"/>
          <w:szCs w:val="22"/>
        </w:rPr>
      </w:pPr>
    </w:p>
    <w:p w14:paraId="5710CB23" w14:textId="77777777" w:rsidR="00CC7CD1" w:rsidRDefault="00CC7CD1" w:rsidP="00CC7CD1">
      <w:pPr>
        <w:jc w:val="both"/>
        <w:rPr>
          <w:rFonts w:ascii="Arial" w:hAnsi="Arial" w:cs="Arial"/>
          <w:sz w:val="22"/>
          <w:szCs w:val="22"/>
        </w:rPr>
      </w:pPr>
    </w:p>
    <w:p w14:paraId="3A4DD6F5" w14:textId="77777777" w:rsidR="00CC7CD1" w:rsidRDefault="00CC7CD1" w:rsidP="00CC7CD1">
      <w:pPr>
        <w:jc w:val="both"/>
        <w:rPr>
          <w:rFonts w:ascii="Arial" w:hAnsi="Arial" w:cs="Arial"/>
          <w:sz w:val="22"/>
          <w:szCs w:val="22"/>
        </w:rPr>
      </w:pPr>
    </w:p>
    <w:p w14:paraId="573C354B" w14:textId="77777777" w:rsidR="00CC7CD1" w:rsidRPr="00E30594" w:rsidRDefault="00CC7CD1" w:rsidP="00CC7CD1">
      <w:pPr>
        <w:jc w:val="both"/>
        <w:rPr>
          <w:rFonts w:ascii="Arial" w:hAnsi="Arial" w:cs="Arial"/>
          <w:sz w:val="22"/>
          <w:szCs w:val="22"/>
        </w:rPr>
      </w:pPr>
      <w:r>
        <w:rPr>
          <w:rFonts w:ascii="Arial" w:hAnsi="Arial" w:cs="Arial"/>
          <w:sz w:val="22"/>
          <w:szCs w:val="22"/>
        </w:rPr>
        <w:pict w14:anchorId="775148F0">
          <v:shape id="_x0000_s1029" type="#_x0000_t75" style="position:absolute;left:0;text-align:left;margin-left:168.25pt;margin-top:25.75pt;width:88.95pt;height:13.2pt;z-index:251662336">
            <v:imagedata r:id="rId20" o:title=""/>
            <w10:wrap type="topAndBottom"/>
          </v:shape>
          <o:OLEObject Type="Embed" ProgID="CorelDraw.Graphic.8" ShapeID="_x0000_s1029" DrawAspect="Content" ObjectID="_1252927189" r:id="rId21"/>
        </w:pict>
      </w:r>
      <w:r w:rsidRPr="00E30594">
        <w:rPr>
          <w:rFonts w:ascii="Arial" w:hAnsi="Arial" w:cs="Arial"/>
          <w:sz w:val="22"/>
          <w:szCs w:val="22"/>
        </w:rPr>
        <w:t xml:space="preserve">This can be rewritten in a more specific form of the First Law considering there </w:t>
      </w:r>
      <w:proofErr w:type="gramStart"/>
      <w:r w:rsidRPr="00E30594">
        <w:rPr>
          <w:rFonts w:ascii="Arial" w:hAnsi="Arial" w:cs="Arial"/>
          <w:sz w:val="22"/>
          <w:szCs w:val="22"/>
        </w:rPr>
        <w:t>is</w:t>
      </w:r>
      <w:proofErr w:type="gramEnd"/>
      <w:r w:rsidRPr="00E30594">
        <w:rPr>
          <w:rFonts w:ascii="Arial" w:hAnsi="Arial" w:cs="Arial"/>
          <w:sz w:val="22"/>
          <w:szCs w:val="22"/>
        </w:rPr>
        <w:t xml:space="preserve"> one flow into and one flow out of the control volume:</w:t>
      </w:r>
    </w:p>
    <w:p w14:paraId="3BD5523E" w14:textId="77777777" w:rsidR="00CC7CD1" w:rsidRPr="00E30594" w:rsidRDefault="00CC7CD1" w:rsidP="00CC7CD1">
      <w:pPr>
        <w:jc w:val="both"/>
        <w:rPr>
          <w:rFonts w:ascii="Arial" w:hAnsi="Arial" w:cs="Arial"/>
          <w:sz w:val="22"/>
          <w:szCs w:val="22"/>
        </w:rPr>
      </w:pPr>
    </w:p>
    <w:p w14:paraId="01C0DFC1" w14:textId="77777777" w:rsidR="00CC7CD1" w:rsidRPr="00E30594" w:rsidRDefault="00CC7CD1" w:rsidP="00CC7CD1">
      <w:pPr>
        <w:jc w:val="both"/>
        <w:rPr>
          <w:rFonts w:ascii="Arial" w:hAnsi="Arial" w:cs="Arial"/>
          <w:sz w:val="22"/>
          <w:szCs w:val="22"/>
        </w:rPr>
      </w:pPr>
      <w:r>
        <w:rPr>
          <w:rFonts w:ascii="Arial" w:hAnsi="Arial" w:cs="Arial"/>
          <w:sz w:val="22"/>
          <w:szCs w:val="22"/>
        </w:rPr>
        <w:pict w14:anchorId="046812BB">
          <v:shape id="_x0000_s1030" type="#_x0000_t75" style="position:absolute;left:0;text-align:left;margin-left:134.4pt;margin-top:33.25pt;width:153.45pt;height:13.85pt;z-index:251663360" o:allowincell="f">
            <v:imagedata r:id="rId22" o:title=""/>
            <w10:wrap type="topAndBottom"/>
          </v:shape>
          <o:OLEObject Type="Embed" ProgID="CorelDraw.Graphic.8" ShapeID="_x0000_s1030" DrawAspect="Content" ObjectID="_1252927190" r:id="rId23"/>
        </w:pict>
      </w:r>
      <w:r w:rsidRPr="00E30594">
        <w:rPr>
          <w:rFonts w:ascii="Arial" w:hAnsi="Arial" w:cs="Arial"/>
          <w:sz w:val="22"/>
          <w:szCs w:val="22"/>
        </w:rPr>
        <w:t xml:space="preserve">The terms are rearranged and the enthalpy is rewritten using the equation of state: </w:t>
      </w:r>
      <w:proofErr w:type="gramStart"/>
      <w:r w:rsidRPr="00E30594">
        <w:rPr>
          <w:rFonts w:ascii="Arial" w:hAnsi="Arial" w:cs="Arial"/>
          <w:i/>
          <w:sz w:val="22"/>
          <w:szCs w:val="22"/>
        </w:rPr>
        <w:t>dh</w:t>
      </w:r>
      <w:proofErr w:type="gramEnd"/>
      <w:r w:rsidRPr="00E30594">
        <w:rPr>
          <w:rFonts w:ascii="Arial" w:hAnsi="Arial" w:cs="Arial"/>
          <w:i/>
          <w:sz w:val="22"/>
          <w:szCs w:val="22"/>
        </w:rPr>
        <w:t xml:space="preserve"> </w:t>
      </w:r>
      <w:r w:rsidRPr="00E30594">
        <w:rPr>
          <w:rFonts w:ascii="Arial" w:hAnsi="Arial" w:cs="Arial"/>
          <w:sz w:val="22"/>
          <w:szCs w:val="22"/>
        </w:rPr>
        <w:t xml:space="preserve">= </w:t>
      </w:r>
      <w:proofErr w:type="spellStart"/>
      <w:r w:rsidRPr="00E30594">
        <w:rPr>
          <w:rFonts w:ascii="Arial" w:hAnsi="Arial" w:cs="Arial"/>
          <w:i/>
          <w:sz w:val="22"/>
          <w:szCs w:val="22"/>
        </w:rPr>
        <w:t>c</w:t>
      </w:r>
      <w:r w:rsidRPr="00E30594">
        <w:rPr>
          <w:rFonts w:ascii="Arial" w:hAnsi="Arial" w:cs="Arial"/>
          <w:i/>
          <w:sz w:val="22"/>
          <w:szCs w:val="22"/>
          <w:vertAlign w:val="subscript"/>
        </w:rPr>
        <w:t>p</w:t>
      </w:r>
      <w:r w:rsidRPr="00E30594">
        <w:rPr>
          <w:rFonts w:ascii="Arial" w:hAnsi="Arial" w:cs="Arial"/>
          <w:i/>
          <w:sz w:val="22"/>
          <w:szCs w:val="22"/>
        </w:rPr>
        <w:t>d</w:t>
      </w:r>
      <w:r w:rsidRPr="00E30594">
        <w:rPr>
          <w:rFonts w:ascii="Arial" w:hAnsi="Arial" w:cs="Arial"/>
          <w:sz w:val="22"/>
          <w:szCs w:val="22"/>
        </w:rPr>
        <w:t>T</w:t>
      </w:r>
      <w:proofErr w:type="spellEnd"/>
      <w:r w:rsidRPr="00E30594">
        <w:rPr>
          <w:rFonts w:ascii="Arial" w:hAnsi="Arial" w:cs="Arial"/>
          <w:sz w:val="22"/>
          <w:szCs w:val="22"/>
        </w:rPr>
        <w:t>, which assumes the working fluid is an ideal gas and constant specific heat.</w:t>
      </w:r>
    </w:p>
    <w:p w14:paraId="5F54B0AD" w14:textId="77777777" w:rsidR="00CC7CD1" w:rsidRPr="00E30594" w:rsidRDefault="00CC7CD1" w:rsidP="00CC7CD1">
      <w:pPr>
        <w:jc w:val="both"/>
        <w:rPr>
          <w:rFonts w:ascii="Arial" w:hAnsi="Arial" w:cs="Arial"/>
          <w:sz w:val="22"/>
          <w:szCs w:val="22"/>
        </w:rPr>
      </w:pPr>
    </w:p>
    <w:p w14:paraId="4F0AB437"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For accurate analysis of the compressor the specific heat of the fluid should be evaluated at the linear average between the inlet temperature and the outlet temperature: (T</w:t>
      </w:r>
      <w:r w:rsidRPr="00E30594">
        <w:rPr>
          <w:rFonts w:ascii="Arial" w:hAnsi="Arial" w:cs="Arial"/>
          <w:i/>
          <w:sz w:val="22"/>
          <w:szCs w:val="22"/>
          <w:vertAlign w:val="subscript"/>
        </w:rPr>
        <w:t>in</w:t>
      </w:r>
      <w:r w:rsidRPr="00E30594">
        <w:rPr>
          <w:rFonts w:ascii="Arial" w:hAnsi="Arial" w:cs="Arial"/>
          <w:sz w:val="22"/>
          <w:szCs w:val="22"/>
        </w:rPr>
        <w:t xml:space="preserve"> -T</w:t>
      </w:r>
      <w:r w:rsidRPr="00E30594">
        <w:rPr>
          <w:rFonts w:ascii="Arial" w:hAnsi="Arial" w:cs="Arial"/>
          <w:i/>
          <w:sz w:val="22"/>
          <w:szCs w:val="22"/>
          <w:vertAlign w:val="subscript"/>
        </w:rPr>
        <w:t>out</w:t>
      </w:r>
      <w:r w:rsidRPr="00E30594">
        <w:rPr>
          <w:rFonts w:ascii="Arial" w:hAnsi="Arial" w:cs="Arial"/>
          <w:sz w:val="22"/>
          <w:szCs w:val="22"/>
        </w:rPr>
        <w:t>)/2.</w:t>
      </w:r>
    </w:p>
    <w:p w14:paraId="68B08AE1" w14:textId="77777777" w:rsidR="00CC7CD1" w:rsidRPr="00E30594" w:rsidRDefault="00CC7CD1" w:rsidP="00CC7CD1">
      <w:pPr>
        <w:jc w:val="both"/>
        <w:rPr>
          <w:rFonts w:ascii="Arial" w:hAnsi="Arial" w:cs="Arial"/>
          <w:sz w:val="22"/>
          <w:szCs w:val="22"/>
        </w:rPr>
      </w:pPr>
    </w:p>
    <w:p w14:paraId="57CCBEF7"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The irreversibility present in the real process can be modeled by calculating the efficiency (</w:t>
      </w:r>
      <w:r w:rsidRPr="00E30594">
        <w:rPr>
          <w:rFonts w:ascii="Arial" w:hAnsi="Arial" w:cs="Arial"/>
          <w:i/>
          <w:sz w:val="22"/>
          <w:szCs w:val="22"/>
        </w:rPr>
        <w:sym w:font="Symbol" w:char="F068"/>
      </w:r>
      <w:r w:rsidRPr="00E30594">
        <w:rPr>
          <w:rFonts w:ascii="Arial" w:hAnsi="Arial" w:cs="Arial"/>
          <w:sz w:val="22"/>
          <w:szCs w:val="22"/>
        </w:rPr>
        <w:t>) of the compressor:</w:t>
      </w:r>
    </w:p>
    <w:p w14:paraId="64C6F2C7" w14:textId="77777777" w:rsidR="00CC7CD1" w:rsidRPr="00E30594" w:rsidRDefault="00CC7CD1" w:rsidP="00CC7CD1">
      <w:pPr>
        <w:jc w:val="center"/>
        <w:rPr>
          <w:rFonts w:ascii="Arial" w:hAnsi="Arial" w:cs="Arial"/>
          <w:i/>
          <w:sz w:val="22"/>
          <w:szCs w:val="22"/>
        </w:rPr>
      </w:pPr>
    </w:p>
    <w:p w14:paraId="3F5CAF75" w14:textId="77777777" w:rsidR="00CC7CD1" w:rsidRPr="00E30594" w:rsidRDefault="00CC7CD1" w:rsidP="00CC7CD1">
      <w:pPr>
        <w:jc w:val="center"/>
        <w:rPr>
          <w:rFonts w:ascii="Arial" w:hAnsi="Arial" w:cs="Arial"/>
          <w:sz w:val="22"/>
          <w:szCs w:val="22"/>
        </w:rPr>
      </w:pPr>
      <w:r w:rsidRPr="00E30594">
        <w:rPr>
          <w:rFonts w:ascii="Arial" w:hAnsi="Arial" w:cs="Arial"/>
          <w:i/>
          <w:sz w:val="22"/>
          <w:szCs w:val="22"/>
        </w:rPr>
        <w:sym w:font="Symbol" w:char="F068"/>
      </w:r>
      <w:r w:rsidRPr="00E30594">
        <w:rPr>
          <w:rFonts w:ascii="Arial" w:hAnsi="Arial" w:cs="Arial"/>
          <w:i/>
          <w:sz w:val="22"/>
          <w:szCs w:val="22"/>
          <w:vertAlign w:val="subscript"/>
        </w:rPr>
        <w:t>C</w:t>
      </w:r>
      <w:r w:rsidRPr="00E30594">
        <w:rPr>
          <w:rFonts w:ascii="Arial" w:hAnsi="Arial" w:cs="Arial"/>
          <w:sz w:val="22"/>
          <w:szCs w:val="22"/>
        </w:rPr>
        <w:t xml:space="preserve">  </w:t>
      </w:r>
      <w:proofErr w:type="gramStart"/>
      <w:r w:rsidRPr="00E30594">
        <w:rPr>
          <w:rFonts w:ascii="Arial" w:hAnsi="Arial" w:cs="Arial"/>
          <w:sz w:val="22"/>
          <w:szCs w:val="22"/>
        </w:rPr>
        <w:t xml:space="preserve">=  </w:t>
      </w:r>
      <w:proofErr w:type="spellStart"/>
      <w:r w:rsidRPr="00E30594">
        <w:rPr>
          <w:rFonts w:ascii="Arial" w:hAnsi="Arial" w:cs="Arial"/>
          <w:i/>
          <w:sz w:val="22"/>
          <w:szCs w:val="22"/>
        </w:rPr>
        <w:t>w</w:t>
      </w:r>
      <w:r w:rsidRPr="00E30594">
        <w:rPr>
          <w:rFonts w:ascii="Arial" w:hAnsi="Arial" w:cs="Arial"/>
          <w:i/>
          <w:sz w:val="22"/>
          <w:szCs w:val="22"/>
          <w:vertAlign w:val="subscript"/>
        </w:rPr>
        <w:t>c,s</w:t>
      </w:r>
      <w:proofErr w:type="spellEnd"/>
      <w:proofErr w:type="gramEnd"/>
      <w:r w:rsidRPr="00E30594">
        <w:rPr>
          <w:rFonts w:ascii="Arial" w:hAnsi="Arial" w:cs="Arial"/>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out,s</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i/>
          <w:sz w:val="22"/>
          <w:szCs w:val="22"/>
        </w:rPr>
        <w:t xml:space="preserve">  </w:t>
      </w:r>
      <w:r w:rsidRPr="00E30594">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out,s</w:t>
      </w:r>
      <w:proofErr w:type="spell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61C3FC4F" w14:textId="77777777" w:rsidR="00CC7CD1" w:rsidRPr="00E30594" w:rsidRDefault="00CC7CD1" w:rsidP="00CC7CD1">
      <w:pPr>
        <w:ind w:left="2880"/>
        <w:rPr>
          <w:rFonts w:ascii="Arial" w:hAnsi="Arial" w:cs="Arial"/>
          <w:i/>
          <w:sz w:val="22"/>
          <w:szCs w:val="22"/>
          <w:vertAlign w:val="subscript"/>
        </w:rPr>
      </w:pPr>
      <w:r>
        <w:rPr>
          <w:rFonts w:ascii="Arial" w:hAnsi="Arial" w:cs="Arial"/>
          <w:noProof/>
          <w:sz w:val="22"/>
          <w:szCs w:val="22"/>
        </w:rPr>
        <mc:AlternateContent>
          <mc:Choice Requires="wpg">
            <w:drawing>
              <wp:anchor distT="0" distB="0" distL="114300" distR="114300" simplePos="0" relativeHeight="251664384" behindDoc="0" locked="0" layoutInCell="1" allowOverlap="1" wp14:anchorId="27A34702" wp14:editId="3DE7DE9C">
                <wp:simplePos x="0" y="0"/>
                <wp:positionH relativeFrom="column">
                  <wp:posOffset>2214880</wp:posOffset>
                </wp:positionH>
                <wp:positionV relativeFrom="paragraph">
                  <wp:posOffset>-3810</wp:posOffset>
                </wp:positionV>
                <wp:extent cx="1901190" cy="45085"/>
                <wp:effectExtent l="5080" t="3810" r="11430" b="1460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01190" cy="45085"/>
                          <a:chOff x="5031" y="11524"/>
                          <a:chExt cx="2705" cy="10"/>
                        </a:xfrm>
                      </wpg:grpSpPr>
                      <wps:wsp>
                        <wps:cNvPr id="8" name="Line 8"/>
                        <wps:cNvCnPr/>
                        <wps:spPr bwMode="auto">
                          <a:xfrm>
                            <a:off x="5031" y="11534"/>
                            <a:ext cx="3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a:off x="5703" y="11528"/>
                            <a:ext cx="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6880" y="11524"/>
                            <a:ext cx="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74.4pt;margin-top:-.25pt;width:149.7pt;height:3.55pt;flip:y;z-index:251664384" coordorigin="5031,11524" coordsize="2705,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">
                <v:line id="Line 8" o:spid="_x0000_s1027" style="position:absolute;visibility:visible;mso-wrap-style:square" from="5031,11534" to="5404,115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fFb6twQAAANoAAAAPAAAAAAAAAAAAAAAA&#10;AKECAABkcnMvZG93bnJldi54bWxQSwUGAAAAAAQABAD5AAAAjwMAAAAA&#10;"/>
                <v:line id="Line 9" o:spid="_x0000_s1028" style="position:absolute;visibility:visible;mso-wrap-style:square" from="5703,11528" to="6559,115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FkbNsUAAADaAAAADwAAAAAAAAAA&#10;AAAAAAChAgAAZHJzL2Rvd25yZXYueG1sUEsFBgAAAAAEAAQA+QAAAJMDAAAAAA==&#10;"/>
                <v:line id="Line 10" o:spid="_x0000_s1029" style="position:absolute;visibility:visible;mso-wrap-style:square" from="6880,11524" to="7736,115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shC4jGAAAA2wAAAA8AAAAAAAAA&#10;AAAAAAAAoQIAAGRycy9kb3ducmV2LnhtbFBLBQYAAAAABAAEAPkAAACUAwAAAAA=&#10;"/>
              </v:group>
            </w:pict>
          </mc:Fallback>
        </mc:AlternateContent>
      </w:r>
      <w:r w:rsidRPr="00E30594">
        <w:rPr>
          <w:rFonts w:ascii="Arial" w:hAnsi="Arial" w:cs="Arial"/>
          <w:i/>
          <w:sz w:val="22"/>
          <w:szCs w:val="22"/>
        </w:rPr>
        <w:t xml:space="preserve">   </w:t>
      </w:r>
      <w:r>
        <w:rPr>
          <w:rFonts w:ascii="Arial" w:hAnsi="Arial" w:cs="Arial"/>
          <w:i/>
          <w:sz w:val="22"/>
          <w:szCs w:val="22"/>
        </w:rPr>
        <w:t xml:space="preserve">  </w:t>
      </w:r>
      <w:r w:rsidRPr="00E30594">
        <w:rPr>
          <w:rFonts w:ascii="Arial" w:hAnsi="Arial" w:cs="Arial"/>
          <w:i/>
          <w:sz w:val="22"/>
          <w:szCs w:val="22"/>
        </w:rPr>
        <w:t xml:space="preserve">     </w:t>
      </w:r>
      <w:proofErr w:type="spellStart"/>
      <w:proofErr w:type="gramStart"/>
      <w:r w:rsidRPr="00E30594">
        <w:rPr>
          <w:rFonts w:ascii="Arial" w:hAnsi="Arial" w:cs="Arial"/>
          <w:i/>
          <w:sz w:val="22"/>
          <w:szCs w:val="22"/>
        </w:rPr>
        <w:t>w</w:t>
      </w:r>
      <w:r w:rsidRPr="00E30594">
        <w:rPr>
          <w:rFonts w:ascii="Arial" w:hAnsi="Arial" w:cs="Arial"/>
          <w:i/>
          <w:sz w:val="22"/>
          <w:szCs w:val="22"/>
          <w:vertAlign w:val="subscript"/>
        </w:rPr>
        <w:t>c,a</w:t>
      </w:r>
      <w:proofErr w:type="spellEnd"/>
      <w:proofErr w:type="gramEnd"/>
      <w:r w:rsidRPr="00E30594">
        <w:rPr>
          <w:rFonts w:ascii="Arial" w:hAnsi="Arial" w:cs="Arial"/>
          <w:sz w:val="22"/>
          <w:szCs w:val="22"/>
        </w:rPr>
        <w:t xml:space="preserve">       </w:t>
      </w:r>
      <w:proofErr w:type="spellStart"/>
      <w:r w:rsidRPr="00E30594">
        <w:rPr>
          <w:rFonts w:ascii="Arial" w:hAnsi="Arial" w:cs="Arial"/>
          <w:i/>
          <w:sz w:val="22"/>
          <w:szCs w:val="22"/>
        </w:rPr>
        <w:t>h</w:t>
      </w:r>
      <w:r w:rsidRPr="00E30594">
        <w:rPr>
          <w:rFonts w:ascii="Arial" w:hAnsi="Arial" w:cs="Arial"/>
          <w:i/>
          <w:sz w:val="22"/>
          <w:szCs w:val="22"/>
          <w:vertAlign w:val="subscript"/>
        </w:rPr>
        <w:t>out,as</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out,a</w:t>
      </w:r>
      <w:proofErr w:type="spell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36B3569D" w14:textId="77777777" w:rsidR="00CC7CD1" w:rsidRPr="00E30594" w:rsidRDefault="00CC7CD1" w:rsidP="00CC7CD1">
      <w:pPr>
        <w:jc w:val="both"/>
        <w:rPr>
          <w:rFonts w:ascii="Arial" w:hAnsi="Arial" w:cs="Arial"/>
          <w:sz w:val="22"/>
          <w:szCs w:val="22"/>
        </w:rPr>
      </w:pPr>
    </w:p>
    <w:p w14:paraId="190E9ECD"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Where the subscript “</w:t>
      </w:r>
      <w:r w:rsidRPr="00E30594">
        <w:rPr>
          <w:rFonts w:ascii="Arial" w:hAnsi="Arial" w:cs="Arial"/>
          <w:i/>
          <w:sz w:val="22"/>
          <w:szCs w:val="22"/>
        </w:rPr>
        <w:t>s</w:t>
      </w:r>
      <w:r w:rsidRPr="00E30594">
        <w:rPr>
          <w:rFonts w:ascii="Arial" w:hAnsi="Arial" w:cs="Arial"/>
          <w:sz w:val="22"/>
          <w:szCs w:val="22"/>
        </w:rPr>
        <w:t>” refers to the ideal or isentropic process and the subscript “</w:t>
      </w:r>
      <w:r w:rsidRPr="00E30594">
        <w:rPr>
          <w:rFonts w:ascii="Arial" w:hAnsi="Arial" w:cs="Arial"/>
          <w:i/>
          <w:sz w:val="22"/>
          <w:szCs w:val="22"/>
        </w:rPr>
        <w:t>a</w:t>
      </w:r>
      <w:r w:rsidRPr="00E30594">
        <w:rPr>
          <w:rFonts w:ascii="Arial" w:hAnsi="Arial" w:cs="Arial"/>
          <w:sz w:val="22"/>
          <w:szCs w:val="22"/>
        </w:rPr>
        <w:t>” refers to the real or actual process. For a perfect gas the above equation is reduced to:</w:t>
      </w:r>
    </w:p>
    <w:p w14:paraId="60EEE92D" w14:textId="77777777" w:rsidR="00CC7CD1" w:rsidRPr="00E30594" w:rsidRDefault="00CC7CD1" w:rsidP="00CC7CD1">
      <w:pPr>
        <w:jc w:val="center"/>
        <w:rPr>
          <w:rFonts w:ascii="Arial" w:hAnsi="Arial" w:cs="Arial"/>
          <w:i/>
          <w:sz w:val="22"/>
          <w:szCs w:val="22"/>
        </w:rPr>
      </w:pPr>
    </w:p>
    <w:p w14:paraId="487440DC" w14:textId="77777777" w:rsidR="00CC7CD1" w:rsidRPr="00E30594" w:rsidRDefault="00CC7CD1" w:rsidP="00CC7CD1">
      <w:pPr>
        <w:jc w:val="center"/>
        <w:rPr>
          <w:rFonts w:ascii="Arial" w:hAnsi="Arial" w:cs="Arial"/>
          <w:sz w:val="22"/>
          <w:szCs w:val="22"/>
        </w:rPr>
      </w:pPr>
      <w:r w:rsidRPr="00E30594">
        <w:rPr>
          <w:rFonts w:ascii="Arial" w:hAnsi="Arial" w:cs="Arial"/>
          <w:i/>
          <w:sz w:val="22"/>
          <w:szCs w:val="22"/>
        </w:rPr>
        <w:sym w:font="Symbol" w:char="F068"/>
      </w:r>
      <w:r w:rsidRPr="00E30594">
        <w:rPr>
          <w:rFonts w:ascii="Arial" w:hAnsi="Arial" w:cs="Arial"/>
          <w:i/>
          <w:sz w:val="22"/>
          <w:szCs w:val="22"/>
          <w:vertAlign w:val="subscript"/>
        </w:rPr>
        <w:t>C</w:t>
      </w:r>
      <w:r w:rsidRPr="00E30594">
        <w:rPr>
          <w:rFonts w:ascii="Arial" w:hAnsi="Arial" w:cs="Arial"/>
          <w:sz w:val="22"/>
          <w:szCs w:val="22"/>
        </w:rPr>
        <w:t xml:space="preserve">  </w:t>
      </w:r>
      <w:proofErr w:type="gramStart"/>
      <w:r w:rsidRPr="00E30594">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out,s</w:t>
      </w:r>
      <w:proofErr w:type="spellEnd"/>
      <w:proofErr w:type="gram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2EE905C6" w14:textId="77777777" w:rsidR="00CC7CD1" w:rsidRPr="00E30594" w:rsidRDefault="00CC7CD1" w:rsidP="00CC7CD1">
      <w:pPr>
        <w:jc w:val="both"/>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65408" behindDoc="0" locked="0" layoutInCell="1" allowOverlap="1" wp14:anchorId="0353DA12" wp14:editId="42E19E62">
                <wp:simplePos x="0" y="0"/>
                <wp:positionH relativeFrom="column">
                  <wp:posOffset>2919095</wp:posOffset>
                </wp:positionH>
                <wp:positionV relativeFrom="paragraph">
                  <wp:posOffset>1905</wp:posOffset>
                </wp:positionV>
                <wp:extent cx="520700" cy="0"/>
                <wp:effectExtent l="10795" t="18415" r="27305" b="1968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5pt" to="270.8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"/>
            </w:pict>
          </mc:Fallback>
        </mc:AlternateContent>
      </w:r>
      <w:r w:rsidRPr="00E30594">
        <w:rPr>
          <w:rFonts w:ascii="Arial" w:hAnsi="Arial" w:cs="Arial"/>
          <w:sz w:val="22"/>
          <w:szCs w:val="22"/>
        </w:rPr>
        <w:tab/>
      </w:r>
      <w:r w:rsidRPr="00E30594">
        <w:rPr>
          <w:rFonts w:ascii="Arial" w:hAnsi="Arial" w:cs="Arial"/>
          <w:sz w:val="22"/>
          <w:szCs w:val="22"/>
        </w:rPr>
        <w:tab/>
      </w:r>
      <w:r w:rsidRPr="00E30594">
        <w:rPr>
          <w:rFonts w:ascii="Arial" w:hAnsi="Arial" w:cs="Arial"/>
          <w:sz w:val="22"/>
          <w:szCs w:val="22"/>
        </w:rPr>
        <w:tab/>
      </w:r>
      <w:r w:rsidRPr="00E30594">
        <w:rPr>
          <w:rFonts w:ascii="Arial" w:hAnsi="Arial" w:cs="Arial"/>
          <w:sz w:val="22"/>
          <w:szCs w:val="22"/>
        </w:rPr>
        <w:tab/>
      </w:r>
      <w:r w:rsidRPr="00E30594">
        <w:rPr>
          <w:rFonts w:ascii="Arial" w:hAnsi="Arial" w:cs="Arial"/>
          <w:sz w:val="22"/>
          <w:szCs w:val="22"/>
        </w:rPr>
        <w:tab/>
        <w:t xml:space="preserve">            </w:t>
      </w:r>
      <w:r>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w:t>
      </w:r>
      <w:proofErr w:type="gramStart"/>
      <w:r w:rsidRPr="00E30594">
        <w:rPr>
          <w:rFonts w:ascii="Arial" w:hAnsi="Arial" w:cs="Arial"/>
          <w:i/>
          <w:sz w:val="22"/>
          <w:szCs w:val="22"/>
          <w:vertAlign w:val="subscript"/>
        </w:rPr>
        <w:t>,a</w:t>
      </w:r>
      <w:proofErr w:type="spellEnd"/>
      <w:proofErr w:type="gram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3C8F4C34" w14:textId="77777777" w:rsidR="00CC7CD1" w:rsidRPr="00E30594" w:rsidRDefault="00CC7CD1" w:rsidP="00CC7CD1">
      <w:pPr>
        <w:jc w:val="both"/>
        <w:rPr>
          <w:rFonts w:ascii="Arial" w:hAnsi="Arial" w:cs="Arial"/>
          <w:sz w:val="22"/>
          <w:szCs w:val="22"/>
        </w:rPr>
      </w:pPr>
    </w:p>
    <w:p w14:paraId="606B4779" w14:textId="77777777" w:rsidR="00CC7CD1" w:rsidRPr="00E30594" w:rsidRDefault="00CC7CD1" w:rsidP="00CC7CD1">
      <w:pPr>
        <w:jc w:val="both"/>
        <w:rPr>
          <w:rFonts w:ascii="Arial" w:hAnsi="Arial" w:cs="Arial"/>
          <w:b/>
          <w:sz w:val="22"/>
          <w:szCs w:val="22"/>
        </w:rPr>
      </w:pPr>
      <w:r>
        <w:rPr>
          <w:rFonts w:ascii="Arial" w:hAnsi="Arial" w:cs="Arial"/>
          <w:b/>
          <w:sz w:val="22"/>
          <w:szCs w:val="22"/>
        </w:rPr>
        <w:t xml:space="preserve">b) </w:t>
      </w:r>
      <w:r w:rsidRPr="00E30594">
        <w:rPr>
          <w:rFonts w:ascii="Arial" w:hAnsi="Arial" w:cs="Arial"/>
          <w:b/>
          <w:sz w:val="22"/>
          <w:szCs w:val="22"/>
        </w:rPr>
        <w:t>Combustion Section</w:t>
      </w:r>
    </w:p>
    <w:p w14:paraId="0EA1CBF8"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In the ideal combustion section no work is transferred to the surroundings from the control volume. Under steady-state conditions, and neglecting kinetic and potential energy effects, the first law application is:</w:t>
      </w:r>
    </w:p>
    <w:p w14:paraId="701AA8DB" w14:textId="77777777" w:rsidR="00CC7CD1" w:rsidRPr="00E30594" w:rsidRDefault="00CC7CD1" w:rsidP="00CC7CD1">
      <w:pPr>
        <w:jc w:val="center"/>
        <w:rPr>
          <w:rFonts w:ascii="Arial" w:hAnsi="Arial" w:cs="Arial"/>
          <w:sz w:val="22"/>
          <w:szCs w:val="22"/>
        </w:rPr>
      </w:pPr>
    </w:p>
    <w:p w14:paraId="49CCC980"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object w:dxaOrig="1481" w:dyaOrig="344" w14:anchorId="6485F822">
          <v:shape id="_x0000_i1028" type="#_x0000_t75" style="width:86pt;height:22pt" o:ole="">
            <v:imagedata r:id="rId24" o:title=""/>
          </v:shape>
          <o:OLEObject Type="Embed" ProgID="CorelDraw.Graphic.8" ShapeID="_x0000_i1028" DrawAspect="Content" ObjectID="_1252927181" r:id="rId25"/>
        </w:object>
      </w:r>
    </w:p>
    <w:p w14:paraId="505B1BB9" w14:textId="77777777" w:rsidR="00CC7CD1" w:rsidRPr="00E30594" w:rsidRDefault="00CC7CD1" w:rsidP="00CC7CD1">
      <w:pPr>
        <w:jc w:val="center"/>
        <w:rPr>
          <w:rFonts w:ascii="Arial" w:hAnsi="Arial" w:cs="Arial"/>
          <w:sz w:val="22"/>
          <w:szCs w:val="22"/>
        </w:rPr>
      </w:pPr>
    </w:p>
    <w:p w14:paraId="52437B72"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object w:dxaOrig="5005" w:dyaOrig="3244" w14:anchorId="028D1BBA">
          <v:shape id="_x0000_i1029" type="#_x0000_t75" style="width:251pt;height:196pt" o:ole="">
            <v:imagedata r:id="rId26" o:title=""/>
          </v:shape>
          <o:OLEObject Type="Embed" ProgID="CorelDraw.Graphic.8" ShapeID="_x0000_i1029" DrawAspect="Content" ObjectID="_1252927182" r:id="rId27"/>
        </w:object>
      </w:r>
    </w:p>
    <w:p w14:paraId="01E3AC32" w14:textId="77777777" w:rsidR="00CC7CD1" w:rsidRPr="00E30594" w:rsidRDefault="00CC7CD1" w:rsidP="00CC7CD1">
      <w:pPr>
        <w:jc w:val="center"/>
        <w:rPr>
          <w:rFonts w:ascii="Arial" w:hAnsi="Arial" w:cs="Arial"/>
          <w:sz w:val="22"/>
          <w:szCs w:val="22"/>
        </w:rPr>
      </w:pPr>
    </w:p>
    <w:p w14:paraId="16519D3C"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t>Figure 6: Combustion chamber, constant pressure model.</w:t>
      </w:r>
    </w:p>
    <w:p w14:paraId="5409BA93" w14:textId="77777777" w:rsidR="00CC7CD1" w:rsidRPr="00E30594" w:rsidRDefault="00CC7CD1" w:rsidP="00CC7CD1">
      <w:pPr>
        <w:jc w:val="both"/>
        <w:rPr>
          <w:rFonts w:ascii="Arial" w:hAnsi="Arial" w:cs="Arial"/>
          <w:sz w:val="22"/>
          <w:szCs w:val="22"/>
        </w:rPr>
      </w:pPr>
    </w:p>
    <w:p w14:paraId="14477797"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Considering that we have one flow in and one flow out of the control volume, we can use a more specific form of the first law.</w:t>
      </w:r>
    </w:p>
    <w:p w14:paraId="14C39BB3" w14:textId="77777777" w:rsidR="00CC7CD1" w:rsidRPr="00E30594" w:rsidRDefault="00CC7CD1" w:rsidP="00CC7CD1">
      <w:pPr>
        <w:jc w:val="both"/>
        <w:rPr>
          <w:rFonts w:ascii="Arial" w:hAnsi="Arial" w:cs="Arial"/>
          <w:sz w:val="22"/>
          <w:szCs w:val="22"/>
        </w:rPr>
      </w:pPr>
    </w:p>
    <w:p w14:paraId="2F38CC37"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object w:dxaOrig="1868" w:dyaOrig="291" w14:anchorId="7A6D6D35">
          <v:shape id="_x0000_i1030" type="#_x0000_t75" style="width:170pt;height:29pt" o:ole="">
            <v:imagedata r:id="rId28" o:title=""/>
          </v:shape>
          <o:OLEObject Type="Embed" ProgID="CorelDraw.Graphic.8" ShapeID="_x0000_i1030" DrawAspect="Content" ObjectID="_1252927183" r:id="rId29"/>
        </w:object>
      </w:r>
    </w:p>
    <w:p w14:paraId="30FF1793" w14:textId="77777777" w:rsidR="00CC7CD1" w:rsidRPr="00E30594" w:rsidRDefault="00CC7CD1" w:rsidP="00CC7CD1">
      <w:pPr>
        <w:jc w:val="both"/>
        <w:rPr>
          <w:rFonts w:ascii="Arial" w:hAnsi="Arial" w:cs="Arial"/>
          <w:sz w:val="22"/>
          <w:szCs w:val="22"/>
        </w:rPr>
      </w:pPr>
    </w:p>
    <w:p w14:paraId="453821B7"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 xml:space="preserve">Or, rearrange by grouping the terms associated with each stream: </w:t>
      </w:r>
      <w:proofErr w:type="spellStart"/>
      <w:r w:rsidRPr="00E30594">
        <w:rPr>
          <w:rFonts w:ascii="Arial" w:hAnsi="Arial" w:cs="Arial"/>
          <w:i/>
          <w:sz w:val="22"/>
          <w:szCs w:val="22"/>
        </w:rPr>
        <w:t>q</w:t>
      </w:r>
      <w:r w:rsidRPr="00E30594">
        <w:rPr>
          <w:rFonts w:ascii="Arial" w:hAnsi="Arial" w:cs="Arial"/>
          <w:i/>
          <w:sz w:val="22"/>
          <w:szCs w:val="22"/>
          <w:vertAlign w:val="subscript"/>
        </w:rPr>
        <w:t>B</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out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i/>
          <w:sz w:val="22"/>
          <w:szCs w:val="22"/>
        </w:rPr>
        <w:t>.</w:t>
      </w:r>
      <w:r w:rsidRPr="00E30594">
        <w:rPr>
          <w:rFonts w:ascii="Arial" w:hAnsi="Arial" w:cs="Arial"/>
          <w:sz w:val="22"/>
          <w:szCs w:val="22"/>
        </w:rPr>
        <w:t xml:space="preserve"> Assuming ideal gasses and constant specific heats, enthalpy differences are readily expressed as the temperature differences as:</w:t>
      </w:r>
    </w:p>
    <w:p w14:paraId="157255FB" w14:textId="77777777" w:rsidR="00CC7CD1" w:rsidRPr="00E30594" w:rsidRDefault="00CC7CD1" w:rsidP="00CC7CD1">
      <w:pPr>
        <w:jc w:val="both"/>
        <w:rPr>
          <w:rFonts w:ascii="Arial" w:hAnsi="Arial" w:cs="Arial"/>
          <w:sz w:val="22"/>
          <w:szCs w:val="22"/>
        </w:rPr>
      </w:pPr>
    </w:p>
    <w:p w14:paraId="5E593242" w14:textId="77777777" w:rsidR="00CC7CD1" w:rsidRPr="00E30594" w:rsidRDefault="00CC7CD1" w:rsidP="00CC7CD1">
      <w:pPr>
        <w:jc w:val="center"/>
        <w:rPr>
          <w:rFonts w:ascii="Arial" w:hAnsi="Arial" w:cs="Arial"/>
          <w:sz w:val="22"/>
          <w:szCs w:val="22"/>
        </w:rPr>
      </w:pPr>
      <w:proofErr w:type="spellStart"/>
      <w:proofErr w:type="gramStart"/>
      <w:r w:rsidRPr="00E30594">
        <w:rPr>
          <w:rFonts w:ascii="Arial" w:hAnsi="Arial" w:cs="Arial"/>
          <w:i/>
          <w:sz w:val="22"/>
          <w:szCs w:val="22"/>
        </w:rPr>
        <w:t>q</w:t>
      </w:r>
      <w:r w:rsidRPr="00E30594">
        <w:rPr>
          <w:rFonts w:ascii="Arial" w:hAnsi="Arial" w:cs="Arial"/>
          <w:i/>
          <w:sz w:val="22"/>
          <w:szCs w:val="22"/>
          <w:vertAlign w:val="subscript"/>
        </w:rPr>
        <w:t>B</w:t>
      </w:r>
      <w:proofErr w:type="spellEnd"/>
      <w:proofErr w:type="gramEnd"/>
      <w:r w:rsidRPr="00E30594">
        <w:rPr>
          <w:rFonts w:ascii="Arial" w:hAnsi="Arial" w:cs="Arial"/>
          <w:i/>
          <w:sz w:val="22"/>
          <w:szCs w:val="22"/>
        </w:rPr>
        <w:t xml:space="preserve"> = </w:t>
      </w:r>
      <w:proofErr w:type="spellStart"/>
      <w:r w:rsidRPr="00E30594">
        <w:rPr>
          <w:rFonts w:ascii="Arial" w:hAnsi="Arial" w:cs="Arial"/>
          <w:i/>
          <w:sz w:val="22"/>
          <w:szCs w:val="22"/>
        </w:rPr>
        <w:t>C</w:t>
      </w:r>
      <w:r w:rsidRPr="00E30594">
        <w:rPr>
          <w:rFonts w:ascii="Arial" w:hAnsi="Arial" w:cs="Arial"/>
          <w:i/>
          <w:sz w:val="22"/>
          <w:szCs w:val="22"/>
          <w:vertAlign w:val="subscript"/>
        </w:rPr>
        <w:t>p,B</w:t>
      </w:r>
      <w:proofErr w:type="spellEnd"/>
      <w:r w:rsidRPr="00E30594">
        <w:rPr>
          <w:rFonts w:ascii="Arial" w:hAnsi="Arial" w:cs="Arial"/>
          <w:i/>
          <w:sz w:val="22"/>
          <w:szCs w:val="22"/>
          <w:vertAlign w:val="subscript"/>
        </w:rPr>
        <w:t xml:space="preserve"> </w:t>
      </w:r>
      <w:r w:rsidRPr="00E30594">
        <w:rPr>
          <w:rFonts w:ascii="Arial" w:hAnsi="Arial" w:cs="Arial"/>
          <w:i/>
          <w:sz w:val="22"/>
          <w:szCs w:val="22"/>
        </w:rPr>
        <w:t>(</w:t>
      </w:r>
      <w:proofErr w:type="spellStart"/>
      <w:r w:rsidRPr="00E30594">
        <w:rPr>
          <w:rFonts w:ascii="Arial" w:hAnsi="Arial" w:cs="Arial"/>
          <w:i/>
          <w:sz w:val="22"/>
          <w:szCs w:val="22"/>
        </w:rPr>
        <w:t>T</w:t>
      </w:r>
      <w:r w:rsidRPr="00E30594">
        <w:rPr>
          <w:rFonts w:ascii="Arial" w:hAnsi="Arial" w:cs="Arial"/>
          <w:i/>
          <w:sz w:val="22"/>
          <w:szCs w:val="22"/>
          <w:vertAlign w:val="subscript"/>
        </w:rPr>
        <w:t>B,out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T</w:t>
      </w:r>
      <w:r w:rsidRPr="00E30594">
        <w:rPr>
          <w:rFonts w:ascii="Arial" w:hAnsi="Arial" w:cs="Arial"/>
          <w:i/>
          <w:sz w:val="22"/>
          <w:szCs w:val="22"/>
          <w:vertAlign w:val="subscript"/>
        </w:rPr>
        <w:t>B,in</w:t>
      </w:r>
      <w:proofErr w:type="spellEnd"/>
      <w:r w:rsidRPr="00E30594">
        <w:rPr>
          <w:rFonts w:ascii="Arial" w:hAnsi="Arial" w:cs="Arial"/>
          <w:i/>
          <w:sz w:val="22"/>
          <w:szCs w:val="22"/>
        </w:rPr>
        <w:t>)</w:t>
      </w:r>
    </w:p>
    <w:p w14:paraId="1EE9F109" w14:textId="77777777" w:rsidR="00CC7CD1" w:rsidRPr="00E30594" w:rsidRDefault="00CC7CD1" w:rsidP="00CC7CD1">
      <w:pPr>
        <w:jc w:val="center"/>
        <w:rPr>
          <w:rFonts w:ascii="Arial" w:hAnsi="Arial" w:cs="Arial"/>
          <w:sz w:val="22"/>
          <w:szCs w:val="22"/>
        </w:rPr>
      </w:pPr>
    </w:p>
    <w:p w14:paraId="0FD09EB2"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Again, to be more accurate, the specific heat of each fluid should be evaluated at the linear average between its inlet and outlet temperature.</w:t>
      </w:r>
    </w:p>
    <w:p w14:paraId="5164BD86" w14:textId="77777777" w:rsidR="00CC7CD1" w:rsidRPr="00E30594" w:rsidRDefault="00CC7CD1" w:rsidP="00CC7CD1">
      <w:pPr>
        <w:jc w:val="both"/>
        <w:rPr>
          <w:rFonts w:ascii="Arial" w:hAnsi="Arial" w:cs="Arial"/>
          <w:b/>
          <w:sz w:val="22"/>
          <w:szCs w:val="22"/>
        </w:rPr>
      </w:pPr>
    </w:p>
    <w:p w14:paraId="20C793A0" w14:textId="77777777" w:rsidR="00CC7CD1" w:rsidRPr="00E30594" w:rsidRDefault="00CC7CD1" w:rsidP="00CC7CD1">
      <w:pPr>
        <w:jc w:val="both"/>
        <w:rPr>
          <w:rFonts w:ascii="Arial" w:hAnsi="Arial" w:cs="Arial"/>
          <w:b/>
          <w:sz w:val="22"/>
          <w:szCs w:val="22"/>
        </w:rPr>
      </w:pPr>
    </w:p>
    <w:p w14:paraId="237721B7" w14:textId="77777777" w:rsidR="00CC7CD1" w:rsidRPr="00E30594" w:rsidRDefault="00CC7CD1" w:rsidP="00CC7CD1">
      <w:pPr>
        <w:jc w:val="both"/>
        <w:rPr>
          <w:rFonts w:ascii="Arial" w:hAnsi="Arial" w:cs="Arial"/>
          <w:b/>
          <w:sz w:val="22"/>
          <w:szCs w:val="22"/>
        </w:rPr>
      </w:pPr>
    </w:p>
    <w:p w14:paraId="2C5532FD" w14:textId="77777777" w:rsidR="00CC7CD1" w:rsidRPr="00E30594" w:rsidRDefault="00CC7CD1" w:rsidP="00CC7CD1">
      <w:pPr>
        <w:jc w:val="both"/>
        <w:rPr>
          <w:rFonts w:ascii="Arial" w:hAnsi="Arial" w:cs="Arial"/>
          <w:b/>
          <w:sz w:val="22"/>
          <w:szCs w:val="22"/>
        </w:rPr>
      </w:pPr>
    </w:p>
    <w:p w14:paraId="5B91CEA7" w14:textId="77777777" w:rsidR="00CC7CD1" w:rsidRPr="00E30594" w:rsidRDefault="00CC7CD1" w:rsidP="00CC7CD1">
      <w:pPr>
        <w:jc w:val="both"/>
        <w:rPr>
          <w:rFonts w:ascii="Arial" w:hAnsi="Arial" w:cs="Arial"/>
          <w:sz w:val="22"/>
          <w:szCs w:val="22"/>
        </w:rPr>
      </w:pPr>
      <w:r>
        <w:rPr>
          <w:rFonts w:ascii="Arial" w:hAnsi="Arial" w:cs="Arial"/>
          <w:b/>
          <w:sz w:val="22"/>
          <w:szCs w:val="22"/>
        </w:rPr>
        <w:t xml:space="preserve">C) </w:t>
      </w:r>
      <w:r w:rsidRPr="00E30594">
        <w:rPr>
          <w:rFonts w:ascii="Arial" w:hAnsi="Arial" w:cs="Arial"/>
          <w:b/>
          <w:sz w:val="22"/>
          <w:szCs w:val="22"/>
        </w:rPr>
        <w:t>Turbine Section</w:t>
      </w:r>
    </w:p>
    <w:p w14:paraId="03B1C619"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lastRenderedPageBreak/>
        <w:t>No heat is transferred to the surroundings in the ideal conditions for a control volume turbine section. Under steady-state conditions, and neglecting kinetic energy and potential energy effects, the first law for this control volume is then written:</w:t>
      </w:r>
    </w:p>
    <w:p w14:paraId="56094FFF" w14:textId="77777777" w:rsidR="00CC7CD1" w:rsidRPr="00E30594" w:rsidRDefault="00CC7CD1" w:rsidP="00CC7CD1">
      <w:pPr>
        <w:jc w:val="center"/>
        <w:rPr>
          <w:rFonts w:ascii="Arial" w:hAnsi="Arial" w:cs="Arial"/>
          <w:sz w:val="22"/>
          <w:szCs w:val="22"/>
        </w:rPr>
      </w:pPr>
    </w:p>
    <w:p w14:paraId="3E4EDC34"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object w:dxaOrig="1928" w:dyaOrig="289" w14:anchorId="530384C3">
          <v:shape id="_x0000_i1031" type="#_x0000_t75" style="width:265pt;height:35pt" o:ole="">
            <v:imagedata r:id="rId30" o:title=""/>
          </v:shape>
          <o:OLEObject Type="Embed" ProgID="CorelDraw.Graphic.8" ShapeID="_x0000_i1031" DrawAspect="Content" ObjectID="_1252927184" r:id="rId31"/>
        </w:object>
      </w:r>
    </w:p>
    <w:p w14:paraId="72628650" w14:textId="77777777" w:rsidR="00CC7CD1" w:rsidRPr="00E30594" w:rsidRDefault="00CC7CD1" w:rsidP="00CC7CD1">
      <w:pPr>
        <w:jc w:val="both"/>
        <w:rPr>
          <w:rFonts w:ascii="Arial" w:hAnsi="Arial" w:cs="Arial"/>
          <w:sz w:val="22"/>
          <w:szCs w:val="22"/>
        </w:rPr>
      </w:pPr>
    </w:p>
    <w:p w14:paraId="48C79995" w14:textId="77777777" w:rsidR="00CC7CD1" w:rsidRPr="00E30594" w:rsidRDefault="00CC7CD1" w:rsidP="00CC7CD1">
      <w:pPr>
        <w:jc w:val="center"/>
        <w:rPr>
          <w:rFonts w:ascii="Arial" w:hAnsi="Arial" w:cs="Arial"/>
          <w:sz w:val="22"/>
          <w:szCs w:val="22"/>
        </w:rPr>
      </w:pPr>
      <w:r w:rsidRPr="00E30594">
        <w:rPr>
          <w:rFonts w:ascii="Arial" w:hAnsi="Arial" w:cs="Arial"/>
          <w:sz w:val="22"/>
          <w:szCs w:val="22"/>
        </w:rPr>
        <w:object w:dxaOrig="5878" w:dyaOrig="4184" w14:anchorId="49091D02">
          <v:shape id="_x0000_i1032" type="#_x0000_t75" style="width:265pt;height:188pt" o:ole="">
            <v:imagedata r:id="rId32" o:title=""/>
          </v:shape>
          <o:OLEObject Type="Embed" ProgID="CorelDraw.Graphic.8" ShapeID="_x0000_i1032" DrawAspect="Content" ObjectID="_1252927185" r:id="rId33"/>
        </w:object>
      </w:r>
    </w:p>
    <w:p w14:paraId="2C5BBFF9" w14:textId="77777777" w:rsidR="00CC7CD1" w:rsidRPr="00E30594" w:rsidRDefault="00CC7CD1" w:rsidP="00CC7CD1">
      <w:pPr>
        <w:pStyle w:val="BodyTextIndent"/>
        <w:ind w:left="0"/>
        <w:jc w:val="center"/>
        <w:rPr>
          <w:rFonts w:ascii="Arial" w:hAnsi="Arial" w:cs="Arial"/>
          <w:sz w:val="22"/>
          <w:szCs w:val="22"/>
        </w:rPr>
      </w:pPr>
    </w:p>
    <w:p w14:paraId="56E07AF0" w14:textId="77777777" w:rsidR="00CC7CD1" w:rsidRPr="00E30594" w:rsidRDefault="00CC7CD1" w:rsidP="00CC7CD1">
      <w:pPr>
        <w:pStyle w:val="BodyTextIndent"/>
        <w:ind w:left="0"/>
        <w:jc w:val="center"/>
        <w:rPr>
          <w:rFonts w:ascii="Arial" w:hAnsi="Arial" w:cs="Arial"/>
          <w:sz w:val="22"/>
          <w:szCs w:val="22"/>
        </w:rPr>
      </w:pPr>
      <w:r w:rsidRPr="00E30594">
        <w:rPr>
          <w:rFonts w:ascii="Arial" w:hAnsi="Arial" w:cs="Arial"/>
          <w:sz w:val="22"/>
          <w:szCs w:val="22"/>
        </w:rPr>
        <w:t>Figure 7: Turbine, control volume model</w:t>
      </w:r>
    </w:p>
    <w:p w14:paraId="7CD92DF6" w14:textId="77777777" w:rsidR="00CC7CD1" w:rsidRPr="00E30594" w:rsidRDefault="00CC7CD1" w:rsidP="00CC7CD1">
      <w:pPr>
        <w:pStyle w:val="BodyTextIndent"/>
        <w:ind w:left="0"/>
        <w:jc w:val="both"/>
        <w:rPr>
          <w:rFonts w:ascii="Arial" w:hAnsi="Arial" w:cs="Arial"/>
          <w:sz w:val="22"/>
          <w:szCs w:val="22"/>
        </w:rPr>
      </w:pPr>
    </w:p>
    <w:p w14:paraId="32C54256" w14:textId="77777777" w:rsidR="00CC7CD1" w:rsidRPr="00E30594" w:rsidRDefault="00CC7CD1" w:rsidP="00CC7CD1">
      <w:pPr>
        <w:pStyle w:val="BodyTextIndent"/>
        <w:ind w:left="0"/>
        <w:jc w:val="center"/>
        <w:rPr>
          <w:rFonts w:ascii="Arial" w:hAnsi="Arial" w:cs="Arial"/>
          <w:sz w:val="22"/>
          <w:szCs w:val="22"/>
        </w:rPr>
      </w:pPr>
    </w:p>
    <w:p w14:paraId="548E9C68" w14:textId="77777777" w:rsidR="00CC7CD1" w:rsidRPr="00E30594" w:rsidRDefault="00CC7CD1" w:rsidP="00CC7CD1">
      <w:pPr>
        <w:pStyle w:val="BodyTextIndent"/>
        <w:ind w:left="0"/>
        <w:jc w:val="both"/>
        <w:rPr>
          <w:rFonts w:ascii="Arial" w:hAnsi="Arial" w:cs="Arial"/>
          <w:sz w:val="22"/>
          <w:szCs w:val="22"/>
        </w:rPr>
      </w:pPr>
    </w:p>
    <w:p w14:paraId="7E132056"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Rearranging the terms associated with each stream gives</w:t>
      </w:r>
      <w:r w:rsidRPr="00E30594">
        <w:rPr>
          <w:rFonts w:ascii="Symbol" w:hAnsi="Symbol" w:cs="Arial"/>
          <w:sz w:val="22"/>
          <w:szCs w:val="22"/>
        </w:rPr>
        <w:t></w:t>
      </w:r>
      <w:r w:rsidRPr="00E30594">
        <w:rPr>
          <w:rFonts w:ascii="Symbol" w:hAnsi="Symbol" w:cs="Arial"/>
          <w:sz w:val="22"/>
          <w:szCs w:val="22"/>
        </w:rPr>
        <w:t></w:t>
      </w:r>
      <w:r w:rsidRPr="00E30594">
        <w:rPr>
          <w:rFonts w:ascii="Symbol" w:hAnsi="Symbol" w:cs="Arial"/>
          <w:sz w:val="22"/>
          <w:szCs w:val="22"/>
        </w:rPr>
        <w:t></w:t>
      </w:r>
      <w:r w:rsidRPr="00E30594">
        <w:rPr>
          <w:rFonts w:ascii="Arial" w:hAnsi="Arial" w:cs="Arial"/>
          <w:sz w:val="22"/>
          <w:szCs w:val="22"/>
        </w:rPr>
        <w:t xml:space="preserve"> </w:t>
      </w:r>
      <w:proofErr w:type="spellStart"/>
      <w:r w:rsidRPr="00E30594">
        <w:rPr>
          <w:rFonts w:ascii="Arial" w:hAnsi="Arial" w:cs="Arial"/>
          <w:i/>
          <w:sz w:val="22"/>
          <w:szCs w:val="22"/>
        </w:rPr>
        <w:t>w</w:t>
      </w:r>
      <w:r w:rsidRPr="00E30594">
        <w:rPr>
          <w:rFonts w:ascii="Arial" w:hAnsi="Arial" w:cs="Arial"/>
          <w:i/>
          <w:sz w:val="22"/>
          <w:szCs w:val="22"/>
          <w:vertAlign w:val="subscript"/>
        </w:rPr>
        <w:t>T</w:t>
      </w:r>
      <w:proofErr w:type="spellEnd"/>
      <w:r w:rsidRPr="00E30594">
        <w:rPr>
          <w:rFonts w:ascii="Arial" w:hAnsi="Arial" w:cs="Arial"/>
          <w:sz w:val="22"/>
          <w:szCs w:val="22"/>
          <w:vertAlign w:val="subscript"/>
        </w:rPr>
        <w:t xml:space="preserve"> </w:t>
      </w:r>
      <w:r w:rsidRPr="00E30594">
        <w:rPr>
          <w:rFonts w:ascii="Arial" w:hAnsi="Arial" w:cs="Arial"/>
          <w:sz w:val="22"/>
          <w:szCs w:val="22"/>
        </w:rPr>
        <w:t xml:space="preserve">= </w:t>
      </w:r>
      <w:proofErr w:type="spellStart"/>
      <w:r w:rsidRPr="00E30594">
        <w:rPr>
          <w:rFonts w:ascii="Arial" w:hAnsi="Arial" w:cs="Arial"/>
          <w:i/>
          <w:sz w:val="22"/>
          <w:szCs w:val="22"/>
        </w:rPr>
        <w:t>h</w:t>
      </w:r>
      <w:r w:rsidRPr="00E30594">
        <w:rPr>
          <w:rFonts w:ascii="Arial" w:hAnsi="Arial" w:cs="Arial"/>
          <w:i/>
          <w:sz w:val="22"/>
          <w:szCs w:val="22"/>
          <w:vertAlign w:val="subscript"/>
        </w:rPr>
        <w:t>out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i/>
          <w:sz w:val="22"/>
          <w:szCs w:val="22"/>
        </w:rPr>
        <w:t>.</w:t>
      </w:r>
      <w:r w:rsidRPr="00E30594">
        <w:rPr>
          <w:rFonts w:ascii="Arial" w:hAnsi="Arial" w:cs="Arial"/>
          <w:sz w:val="22"/>
          <w:szCs w:val="22"/>
        </w:rPr>
        <w:t xml:space="preserve"> Assuming ideal gasses and constant specific heats, enthalpy differences are readily expressed as the temperature differences as:</w:t>
      </w:r>
    </w:p>
    <w:p w14:paraId="3ECC8C49" w14:textId="77777777" w:rsidR="00CC7CD1" w:rsidRPr="00E30594" w:rsidRDefault="00CC7CD1" w:rsidP="00CC7CD1">
      <w:pPr>
        <w:jc w:val="both"/>
        <w:rPr>
          <w:rFonts w:ascii="Arial" w:hAnsi="Arial" w:cs="Arial"/>
          <w:sz w:val="22"/>
          <w:szCs w:val="22"/>
        </w:rPr>
      </w:pPr>
    </w:p>
    <w:p w14:paraId="482EAEE6" w14:textId="77777777" w:rsidR="00CC7CD1" w:rsidRPr="00E30594" w:rsidRDefault="00CC7CD1" w:rsidP="00CC7CD1">
      <w:pPr>
        <w:jc w:val="center"/>
        <w:rPr>
          <w:rFonts w:ascii="Arial" w:hAnsi="Arial" w:cs="Arial"/>
          <w:sz w:val="22"/>
          <w:szCs w:val="22"/>
        </w:rPr>
      </w:pPr>
      <w:r w:rsidRPr="00E30594">
        <w:rPr>
          <w:rFonts w:ascii="Symbol" w:hAnsi="Symbol" w:cs="Arial"/>
          <w:sz w:val="22"/>
          <w:szCs w:val="22"/>
        </w:rPr>
        <w:t></w:t>
      </w:r>
      <w:r w:rsidRPr="00E30594">
        <w:rPr>
          <w:rFonts w:ascii="Arial" w:hAnsi="Arial" w:cs="Arial"/>
          <w:sz w:val="22"/>
          <w:szCs w:val="22"/>
        </w:rPr>
        <w:t xml:space="preserve"> </w:t>
      </w:r>
      <w:proofErr w:type="spellStart"/>
      <w:r w:rsidRPr="00E30594">
        <w:rPr>
          <w:rFonts w:ascii="Arial" w:hAnsi="Arial" w:cs="Arial"/>
          <w:i/>
          <w:sz w:val="22"/>
          <w:szCs w:val="22"/>
        </w:rPr>
        <w:t>w</w:t>
      </w:r>
      <w:r w:rsidRPr="00E30594">
        <w:rPr>
          <w:rFonts w:ascii="Arial" w:hAnsi="Arial" w:cs="Arial"/>
          <w:i/>
          <w:sz w:val="22"/>
          <w:szCs w:val="22"/>
          <w:vertAlign w:val="subscript"/>
        </w:rPr>
        <w:t>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C</w:t>
      </w:r>
      <w:r w:rsidRPr="00E30594">
        <w:rPr>
          <w:rFonts w:ascii="Arial" w:hAnsi="Arial" w:cs="Arial"/>
          <w:i/>
          <w:sz w:val="22"/>
          <w:szCs w:val="22"/>
          <w:vertAlign w:val="subscript"/>
        </w:rPr>
        <w:t>p</w:t>
      </w:r>
      <w:proofErr w:type="gramStart"/>
      <w:r w:rsidRPr="00E30594">
        <w:rPr>
          <w:rFonts w:ascii="Arial" w:hAnsi="Arial" w:cs="Arial"/>
          <w:i/>
          <w:sz w:val="22"/>
          <w:szCs w:val="22"/>
          <w:vertAlign w:val="subscript"/>
        </w:rPr>
        <w:t>,T</w:t>
      </w:r>
      <w:proofErr w:type="spellEnd"/>
      <w:proofErr w:type="gramEnd"/>
      <w:r w:rsidRPr="00E30594">
        <w:rPr>
          <w:rFonts w:ascii="Arial" w:hAnsi="Arial" w:cs="Arial"/>
          <w:i/>
          <w:sz w:val="22"/>
          <w:szCs w:val="22"/>
          <w:vertAlign w:val="subscript"/>
        </w:rPr>
        <w:t xml:space="preserve"> </w:t>
      </w:r>
      <w:r w:rsidRPr="00E30594">
        <w:rPr>
          <w:rFonts w:ascii="Arial" w:hAnsi="Arial" w:cs="Arial"/>
          <w:i/>
          <w:sz w:val="22"/>
          <w:szCs w:val="22"/>
        </w:rPr>
        <w:t>(</w:t>
      </w:r>
      <w:proofErr w:type="spellStart"/>
      <w:r w:rsidRPr="00E30594">
        <w:rPr>
          <w:rFonts w:ascii="Arial" w:hAnsi="Arial" w:cs="Arial"/>
          <w:i/>
          <w:sz w:val="22"/>
          <w:szCs w:val="22"/>
        </w:rPr>
        <w:t>T</w:t>
      </w:r>
      <w:r w:rsidRPr="00E30594">
        <w:rPr>
          <w:rFonts w:ascii="Arial" w:hAnsi="Arial" w:cs="Arial"/>
          <w:i/>
          <w:sz w:val="22"/>
          <w:szCs w:val="22"/>
          <w:vertAlign w:val="subscript"/>
        </w:rPr>
        <w:t>T,out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T</w:t>
      </w:r>
      <w:r w:rsidRPr="00E30594">
        <w:rPr>
          <w:rFonts w:ascii="Arial" w:hAnsi="Arial" w:cs="Arial"/>
          <w:i/>
          <w:sz w:val="22"/>
          <w:szCs w:val="22"/>
          <w:vertAlign w:val="subscript"/>
        </w:rPr>
        <w:t>T,in</w:t>
      </w:r>
      <w:proofErr w:type="spellEnd"/>
      <w:r w:rsidRPr="00E30594">
        <w:rPr>
          <w:rFonts w:ascii="Arial" w:hAnsi="Arial" w:cs="Arial"/>
          <w:i/>
          <w:sz w:val="22"/>
          <w:szCs w:val="22"/>
        </w:rPr>
        <w:t>)</w:t>
      </w:r>
    </w:p>
    <w:p w14:paraId="41F89A5A" w14:textId="77777777" w:rsidR="00CC7CD1" w:rsidRPr="00E30594" w:rsidRDefault="00CC7CD1" w:rsidP="00CC7CD1">
      <w:pPr>
        <w:jc w:val="center"/>
        <w:rPr>
          <w:rFonts w:ascii="Arial" w:hAnsi="Arial" w:cs="Arial"/>
          <w:sz w:val="22"/>
          <w:szCs w:val="22"/>
        </w:rPr>
      </w:pPr>
    </w:p>
    <w:p w14:paraId="79463EA4"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To be more accurate, the specific heat of each fluid should be evaluated at the linear average between its inlet and outlet temperature.</w:t>
      </w:r>
    </w:p>
    <w:p w14:paraId="16DE1284" w14:textId="77777777" w:rsidR="00CC7CD1" w:rsidRPr="00E30594" w:rsidRDefault="00CC7CD1" w:rsidP="00CC7CD1">
      <w:pPr>
        <w:jc w:val="both"/>
        <w:rPr>
          <w:rFonts w:ascii="Arial" w:hAnsi="Arial" w:cs="Arial"/>
          <w:sz w:val="22"/>
          <w:szCs w:val="22"/>
        </w:rPr>
      </w:pPr>
    </w:p>
    <w:p w14:paraId="60790C05"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The irreversibility present in the real process can be modeled by calculating the efficiency (</w:t>
      </w:r>
      <w:r w:rsidRPr="00E30594">
        <w:rPr>
          <w:rFonts w:ascii="Arial" w:hAnsi="Arial" w:cs="Arial"/>
          <w:i/>
          <w:sz w:val="22"/>
          <w:szCs w:val="22"/>
        </w:rPr>
        <w:sym w:font="Symbol" w:char="F068"/>
      </w:r>
      <w:r w:rsidRPr="00E30594">
        <w:rPr>
          <w:rFonts w:ascii="Arial" w:hAnsi="Arial" w:cs="Arial"/>
          <w:sz w:val="22"/>
          <w:szCs w:val="22"/>
        </w:rPr>
        <w:t>) of the compressor:</w:t>
      </w:r>
    </w:p>
    <w:p w14:paraId="1ECF1341" w14:textId="77777777" w:rsidR="00CC7CD1" w:rsidRPr="00E30594" w:rsidRDefault="00CC7CD1" w:rsidP="00CC7CD1">
      <w:pPr>
        <w:jc w:val="center"/>
        <w:rPr>
          <w:rFonts w:ascii="Arial" w:hAnsi="Arial" w:cs="Arial"/>
          <w:i/>
          <w:sz w:val="22"/>
          <w:szCs w:val="22"/>
        </w:rPr>
      </w:pPr>
    </w:p>
    <w:p w14:paraId="09226C9F" w14:textId="77777777" w:rsidR="00CC7CD1" w:rsidRPr="00E30594" w:rsidRDefault="00CC7CD1" w:rsidP="00CC7CD1">
      <w:pPr>
        <w:jc w:val="center"/>
        <w:rPr>
          <w:rFonts w:ascii="Arial" w:hAnsi="Arial" w:cs="Arial"/>
          <w:sz w:val="22"/>
          <w:szCs w:val="22"/>
        </w:rPr>
      </w:pPr>
      <w:r>
        <w:rPr>
          <w:rFonts w:ascii="Arial" w:hAnsi="Arial" w:cs="Arial"/>
          <w:i/>
          <w:sz w:val="22"/>
          <w:szCs w:val="22"/>
        </w:rPr>
        <w:t xml:space="preserve">  </w:t>
      </w:r>
      <w:r w:rsidRPr="00E30594">
        <w:rPr>
          <w:rFonts w:ascii="Arial" w:hAnsi="Arial" w:cs="Arial"/>
          <w:i/>
          <w:sz w:val="22"/>
          <w:szCs w:val="22"/>
        </w:rPr>
        <w:sym w:font="Symbol" w:char="F068"/>
      </w:r>
      <w:r w:rsidRPr="00E30594">
        <w:rPr>
          <w:rFonts w:ascii="Arial" w:hAnsi="Arial" w:cs="Arial"/>
          <w:i/>
          <w:sz w:val="22"/>
          <w:szCs w:val="22"/>
          <w:vertAlign w:val="subscript"/>
        </w:rPr>
        <w:t>T</w:t>
      </w:r>
      <w:r w:rsidRPr="00E30594">
        <w:rPr>
          <w:rFonts w:ascii="Arial" w:hAnsi="Arial" w:cs="Arial"/>
          <w:sz w:val="22"/>
          <w:szCs w:val="22"/>
        </w:rPr>
        <w:t xml:space="preserve">  </w:t>
      </w:r>
      <w:proofErr w:type="gramStart"/>
      <w:r w:rsidRPr="00E30594">
        <w:rPr>
          <w:rFonts w:ascii="Arial" w:hAnsi="Arial" w:cs="Arial"/>
          <w:sz w:val="22"/>
          <w:szCs w:val="22"/>
        </w:rPr>
        <w:t>=</w:t>
      </w:r>
      <w:r>
        <w:rPr>
          <w:rFonts w:ascii="Arial" w:hAnsi="Arial" w:cs="Arial"/>
          <w:sz w:val="22"/>
          <w:szCs w:val="22"/>
        </w:rPr>
        <w:t xml:space="preserve">  </w:t>
      </w:r>
      <w:r w:rsidRPr="00E30594">
        <w:rPr>
          <w:rFonts w:ascii="Arial" w:hAnsi="Arial" w:cs="Arial"/>
          <w:sz w:val="22"/>
          <w:szCs w:val="22"/>
        </w:rPr>
        <w:t xml:space="preserve">  </w:t>
      </w:r>
      <w:proofErr w:type="spellStart"/>
      <w:r w:rsidRPr="00E30594">
        <w:rPr>
          <w:rFonts w:ascii="Arial" w:hAnsi="Arial" w:cs="Arial"/>
          <w:i/>
          <w:sz w:val="22"/>
          <w:szCs w:val="22"/>
        </w:rPr>
        <w:t>w</w:t>
      </w:r>
      <w:r w:rsidRPr="00E30594">
        <w:rPr>
          <w:rFonts w:ascii="Arial" w:hAnsi="Arial" w:cs="Arial"/>
          <w:i/>
          <w:sz w:val="22"/>
          <w:szCs w:val="22"/>
          <w:vertAlign w:val="subscript"/>
        </w:rPr>
        <w:t>c,a</w:t>
      </w:r>
      <w:proofErr w:type="spellEnd"/>
      <w:proofErr w:type="gramEnd"/>
      <w:r w:rsidRPr="00E30594">
        <w:rPr>
          <w:rFonts w:ascii="Arial" w:hAnsi="Arial" w:cs="Arial"/>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out,a</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i/>
          <w:sz w:val="22"/>
          <w:szCs w:val="22"/>
        </w:rPr>
        <w:t xml:space="preserve">  </w:t>
      </w:r>
      <w:r w:rsidRPr="00E30594">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out,a</w:t>
      </w:r>
      <w:proofErr w:type="spell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08ADD899" w14:textId="77777777" w:rsidR="00CC7CD1" w:rsidRPr="00E30594" w:rsidRDefault="00CC7CD1" w:rsidP="00CC7CD1">
      <w:pPr>
        <w:ind w:left="2880"/>
        <w:rPr>
          <w:rFonts w:ascii="Arial" w:hAnsi="Arial" w:cs="Arial"/>
          <w:i/>
          <w:sz w:val="22"/>
          <w:szCs w:val="22"/>
          <w:vertAlign w:val="subscript"/>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7DAAAC57" wp14:editId="17A284E9">
                <wp:simplePos x="0" y="0"/>
                <wp:positionH relativeFrom="column">
                  <wp:posOffset>3641090</wp:posOffset>
                </wp:positionH>
                <wp:positionV relativeFrom="paragraph">
                  <wp:posOffset>7620</wp:posOffset>
                </wp:positionV>
                <wp:extent cx="543560" cy="0"/>
                <wp:effectExtent l="8890" t="11430" r="19050" b="2667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7pt,.6pt" to="329.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"/>
            </w:pict>
          </mc:Fallback>
        </mc:AlternateContent>
      </w:r>
      <w:r>
        <w:rPr>
          <w:rFonts w:ascii="Arial" w:hAnsi="Arial" w:cs="Arial"/>
          <w:noProof/>
          <w:sz w:val="22"/>
          <w:szCs w:val="22"/>
        </w:rPr>
        <mc:AlternateContent>
          <mc:Choice Requires="wps">
            <w:drawing>
              <wp:anchor distT="0" distB="0" distL="114300" distR="114300" simplePos="0" relativeHeight="251667456" behindDoc="0" locked="0" layoutInCell="1" allowOverlap="1" wp14:anchorId="50D1A97F" wp14:editId="16605896">
                <wp:simplePos x="0" y="0"/>
                <wp:positionH relativeFrom="column">
                  <wp:posOffset>2238375</wp:posOffset>
                </wp:positionH>
                <wp:positionV relativeFrom="paragraph">
                  <wp:posOffset>13970</wp:posOffset>
                </wp:positionV>
                <wp:extent cx="236855" cy="0"/>
                <wp:effectExtent l="15875" t="17780" r="26670" b="2032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1.1pt" to="194.9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rHWhICAAAo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"/>
            </w:pict>
          </mc:Fallback>
        </mc:AlternateContent>
      </w:r>
      <w:r>
        <w:rPr>
          <w:rFonts w:ascii="Arial" w:hAnsi="Arial" w:cs="Arial"/>
          <w:noProof/>
          <w:sz w:val="22"/>
          <w:szCs w:val="22"/>
        </w:rPr>
        <mc:AlternateContent>
          <mc:Choice Requires="wps">
            <w:drawing>
              <wp:anchor distT="0" distB="0" distL="114300" distR="114300" simplePos="0" relativeHeight="251668480" behindDoc="0" locked="0" layoutInCell="1" allowOverlap="1" wp14:anchorId="0933381B" wp14:editId="0CFC0D79">
                <wp:simplePos x="0" y="0"/>
                <wp:positionH relativeFrom="column">
                  <wp:posOffset>2840355</wp:posOffset>
                </wp:positionH>
                <wp:positionV relativeFrom="paragraph">
                  <wp:posOffset>10160</wp:posOffset>
                </wp:positionV>
                <wp:extent cx="543560" cy="0"/>
                <wp:effectExtent l="8255" t="13970" r="19685" b="2413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8pt" to="266.4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IGVhI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"/>
            </w:pict>
          </mc:Fallback>
        </mc:AlternateContent>
      </w:r>
      <w:r w:rsidRPr="00E30594">
        <w:rPr>
          <w:rFonts w:ascii="Arial" w:hAnsi="Arial" w:cs="Arial"/>
          <w:i/>
          <w:sz w:val="22"/>
          <w:szCs w:val="22"/>
        </w:rPr>
        <w:t xml:space="preserve">        </w:t>
      </w:r>
      <w:r>
        <w:rPr>
          <w:rFonts w:ascii="Arial" w:hAnsi="Arial" w:cs="Arial"/>
          <w:i/>
          <w:sz w:val="22"/>
          <w:szCs w:val="22"/>
        </w:rPr>
        <w:t xml:space="preserve">  </w:t>
      </w:r>
      <w:r w:rsidRPr="00E30594">
        <w:rPr>
          <w:rFonts w:ascii="Arial" w:hAnsi="Arial" w:cs="Arial"/>
          <w:i/>
          <w:sz w:val="22"/>
          <w:szCs w:val="22"/>
        </w:rPr>
        <w:t xml:space="preserve"> </w:t>
      </w:r>
      <w:proofErr w:type="spellStart"/>
      <w:proofErr w:type="gramStart"/>
      <w:r w:rsidRPr="00E30594">
        <w:rPr>
          <w:rFonts w:ascii="Arial" w:hAnsi="Arial" w:cs="Arial"/>
          <w:i/>
          <w:sz w:val="22"/>
          <w:szCs w:val="22"/>
        </w:rPr>
        <w:t>w</w:t>
      </w:r>
      <w:r w:rsidRPr="00E30594">
        <w:rPr>
          <w:rFonts w:ascii="Arial" w:hAnsi="Arial" w:cs="Arial"/>
          <w:i/>
          <w:sz w:val="22"/>
          <w:szCs w:val="22"/>
          <w:vertAlign w:val="subscript"/>
        </w:rPr>
        <w:t>c,s</w:t>
      </w:r>
      <w:proofErr w:type="spellEnd"/>
      <w:proofErr w:type="gramEnd"/>
      <w:r w:rsidRPr="00E30594">
        <w:rPr>
          <w:rFonts w:ascii="Arial" w:hAnsi="Arial" w:cs="Arial"/>
          <w:sz w:val="22"/>
          <w:szCs w:val="22"/>
        </w:rPr>
        <w:t xml:space="preserve">          </w:t>
      </w:r>
      <w:proofErr w:type="spellStart"/>
      <w:r w:rsidRPr="00E30594">
        <w:rPr>
          <w:rFonts w:ascii="Arial" w:hAnsi="Arial" w:cs="Arial"/>
          <w:i/>
          <w:sz w:val="22"/>
          <w:szCs w:val="22"/>
        </w:rPr>
        <w:t>h</w:t>
      </w:r>
      <w:r w:rsidRPr="00E30594">
        <w:rPr>
          <w:rFonts w:ascii="Arial" w:hAnsi="Arial" w:cs="Arial"/>
          <w:i/>
          <w:sz w:val="22"/>
          <w:szCs w:val="22"/>
          <w:vertAlign w:val="subscript"/>
        </w:rPr>
        <w:t>out,s</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sz w:val="22"/>
          <w:szCs w:val="22"/>
        </w:rPr>
        <w:t xml:space="preserve">   </w:t>
      </w:r>
      <w:r>
        <w:rPr>
          <w:rFonts w:ascii="Arial" w:hAnsi="Arial" w:cs="Arial"/>
          <w:sz w:val="22"/>
          <w:szCs w:val="22"/>
        </w:rPr>
        <w:t xml:space="preserve">   </w:t>
      </w:r>
      <w:r w:rsidRPr="00E30594">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out,s</w:t>
      </w:r>
      <w:proofErr w:type="spell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105B07FA" w14:textId="77777777" w:rsidR="00CC7CD1" w:rsidRPr="00E30594" w:rsidRDefault="00CC7CD1" w:rsidP="00CC7CD1">
      <w:pPr>
        <w:jc w:val="both"/>
        <w:rPr>
          <w:rFonts w:ascii="Arial" w:hAnsi="Arial" w:cs="Arial"/>
          <w:sz w:val="22"/>
          <w:szCs w:val="22"/>
        </w:rPr>
      </w:pPr>
    </w:p>
    <w:p w14:paraId="0F4DC39C" w14:textId="77777777" w:rsidR="00CC7CD1" w:rsidRPr="00E30594" w:rsidRDefault="00CC7CD1" w:rsidP="00CC7CD1">
      <w:pPr>
        <w:jc w:val="both"/>
        <w:rPr>
          <w:rFonts w:ascii="Arial" w:hAnsi="Arial" w:cs="Arial"/>
          <w:sz w:val="22"/>
          <w:szCs w:val="22"/>
        </w:rPr>
      </w:pPr>
      <w:r w:rsidRPr="00E30594">
        <w:rPr>
          <w:rFonts w:ascii="Arial" w:hAnsi="Arial" w:cs="Arial"/>
          <w:sz w:val="22"/>
          <w:szCs w:val="22"/>
        </w:rPr>
        <w:t>Where the subscript “</w:t>
      </w:r>
      <w:r w:rsidRPr="00E30594">
        <w:rPr>
          <w:rFonts w:ascii="Arial" w:hAnsi="Arial" w:cs="Arial"/>
          <w:i/>
          <w:sz w:val="22"/>
          <w:szCs w:val="22"/>
        </w:rPr>
        <w:t>s</w:t>
      </w:r>
      <w:r w:rsidRPr="00E30594">
        <w:rPr>
          <w:rFonts w:ascii="Arial" w:hAnsi="Arial" w:cs="Arial"/>
          <w:sz w:val="22"/>
          <w:szCs w:val="22"/>
        </w:rPr>
        <w:t>” refers to the ideal or isentropic process and the subscript “</w:t>
      </w:r>
      <w:r w:rsidRPr="00E30594">
        <w:rPr>
          <w:rFonts w:ascii="Arial" w:hAnsi="Arial" w:cs="Arial"/>
          <w:i/>
          <w:sz w:val="22"/>
          <w:szCs w:val="22"/>
        </w:rPr>
        <w:t>a</w:t>
      </w:r>
      <w:r w:rsidRPr="00E30594">
        <w:rPr>
          <w:rFonts w:ascii="Arial" w:hAnsi="Arial" w:cs="Arial"/>
          <w:sz w:val="22"/>
          <w:szCs w:val="22"/>
        </w:rPr>
        <w:t>” refers to the real or actual process. For a perfect gas the above equation is reduced to:</w:t>
      </w:r>
    </w:p>
    <w:p w14:paraId="3555FD95" w14:textId="77777777" w:rsidR="00CC7CD1" w:rsidRPr="00E30594" w:rsidRDefault="00CC7CD1" w:rsidP="00CC7CD1">
      <w:pPr>
        <w:jc w:val="center"/>
        <w:rPr>
          <w:rFonts w:ascii="Arial" w:hAnsi="Arial" w:cs="Arial"/>
          <w:i/>
          <w:sz w:val="22"/>
          <w:szCs w:val="22"/>
        </w:rPr>
      </w:pPr>
    </w:p>
    <w:p w14:paraId="3EEE02AA" w14:textId="77777777" w:rsidR="00CC7CD1" w:rsidRPr="00E30594" w:rsidRDefault="00CC7CD1" w:rsidP="00CC7CD1">
      <w:pPr>
        <w:jc w:val="center"/>
        <w:rPr>
          <w:rFonts w:ascii="Arial" w:hAnsi="Arial" w:cs="Arial"/>
          <w:sz w:val="22"/>
          <w:szCs w:val="22"/>
        </w:rPr>
      </w:pPr>
      <w:r w:rsidRPr="00E30594">
        <w:rPr>
          <w:rFonts w:ascii="Arial" w:hAnsi="Arial" w:cs="Arial"/>
          <w:i/>
          <w:sz w:val="22"/>
          <w:szCs w:val="22"/>
        </w:rPr>
        <w:sym w:font="Symbol" w:char="F068"/>
      </w:r>
      <w:r w:rsidRPr="00E30594">
        <w:rPr>
          <w:rFonts w:ascii="Arial" w:hAnsi="Arial" w:cs="Arial"/>
          <w:i/>
          <w:sz w:val="22"/>
          <w:szCs w:val="22"/>
          <w:vertAlign w:val="subscript"/>
        </w:rPr>
        <w:t>T</w:t>
      </w:r>
      <w:r w:rsidRPr="00E30594">
        <w:rPr>
          <w:rFonts w:ascii="Arial" w:hAnsi="Arial" w:cs="Arial"/>
          <w:sz w:val="22"/>
          <w:szCs w:val="22"/>
        </w:rPr>
        <w:t xml:space="preserve">  </w:t>
      </w:r>
      <w:proofErr w:type="gramStart"/>
      <w:r w:rsidRPr="00E30594">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out,a</w:t>
      </w:r>
      <w:proofErr w:type="spellEnd"/>
      <w:proofErr w:type="gram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4BE8FCD0" w14:textId="77777777" w:rsidR="00CC7CD1" w:rsidRPr="00E30594" w:rsidRDefault="00CC7CD1" w:rsidP="00CC7CD1">
      <w:pPr>
        <w:jc w:val="both"/>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66432" behindDoc="0" locked="0" layoutInCell="1" allowOverlap="1" wp14:anchorId="3C9D8E22" wp14:editId="03628A84">
                <wp:simplePos x="0" y="0"/>
                <wp:positionH relativeFrom="column">
                  <wp:posOffset>2900680</wp:posOffset>
                </wp:positionH>
                <wp:positionV relativeFrom="paragraph">
                  <wp:posOffset>1905</wp:posOffset>
                </wp:positionV>
                <wp:extent cx="520700" cy="0"/>
                <wp:effectExtent l="17780" t="15240" r="20320" b="2286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15pt" to="269.4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hoyRECAAAo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"/>
            </w:pict>
          </mc:Fallback>
        </mc:AlternateContent>
      </w:r>
      <w:r w:rsidRPr="00E30594">
        <w:rPr>
          <w:rFonts w:ascii="Arial" w:hAnsi="Arial" w:cs="Arial"/>
          <w:sz w:val="22"/>
          <w:szCs w:val="22"/>
        </w:rPr>
        <w:tab/>
      </w:r>
      <w:r w:rsidRPr="00E30594">
        <w:rPr>
          <w:rFonts w:ascii="Arial" w:hAnsi="Arial" w:cs="Arial"/>
          <w:sz w:val="22"/>
          <w:szCs w:val="22"/>
        </w:rPr>
        <w:tab/>
      </w:r>
      <w:r w:rsidRPr="00E30594">
        <w:rPr>
          <w:rFonts w:ascii="Arial" w:hAnsi="Arial" w:cs="Arial"/>
          <w:sz w:val="22"/>
          <w:szCs w:val="22"/>
        </w:rPr>
        <w:tab/>
      </w:r>
      <w:r w:rsidRPr="00E30594">
        <w:rPr>
          <w:rFonts w:ascii="Arial" w:hAnsi="Arial" w:cs="Arial"/>
          <w:sz w:val="22"/>
          <w:szCs w:val="22"/>
        </w:rPr>
        <w:tab/>
      </w:r>
      <w:r w:rsidRPr="00E30594">
        <w:rPr>
          <w:rFonts w:ascii="Arial" w:hAnsi="Arial" w:cs="Arial"/>
          <w:sz w:val="22"/>
          <w:szCs w:val="22"/>
        </w:rPr>
        <w:tab/>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w:t>
      </w:r>
      <w:proofErr w:type="gramStart"/>
      <w:r w:rsidRPr="00E30594">
        <w:rPr>
          <w:rFonts w:ascii="Arial" w:hAnsi="Arial" w:cs="Arial"/>
          <w:i/>
          <w:sz w:val="22"/>
          <w:szCs w:val="22"/>
          <w:vertAlign w:val="subscript"/>
        </w:rPr>
        <w:t>,s</w:t>
      </w:r>
      <w:proofErr w:type="spellEnd"/>
      <w:proofErr w:type="gram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14:paraId="44379539" w14:textId="77777777" w:rsidR="00CC7CD1" w:rsidRPr="00E30594" w:rsidRDefault="00CC7CD1" w:rsidP="00CC7CD1">
      <w:pPr>
        <w:pStyle w:val="BodyTextIndent"/>
        <w:ind w:left="0"/>
        <w:rPr>
          <w:rFonts w:ascii="Arial" w:hAnsi="Arial" w:cs="Arial"/>
          <w:sz w:val="22"/>
          <w:szCs w:val="22"/>
        </w:rPr>
      </w:pPr>
    </w:p>
    <w:p w14:paraId="2364877F" w14:textId="77777777" w:rsidR="00CC7CD1" w:rsidRDefault="00CC7CD1" w:rsidP="00CC7CD1">
      <w:pPr>
        <w:pStyle w:val="BodyTextIndent"/>
        <w:ind w:left="0"/>
        <w:jc w:val="center"/>
        <w:rPr>
          <w:rFonts w:ascii="Arial" w:hAnsi="Arial" w:cs="Arial"/>
          <w:b/>
          <w:sz w:val="22"/>
          <w:szCs w:val="22"/>
        </w:rPr>
      </w:pPr>
    </w:p>
    <w:p w14:paraId="62AEDA2B" w14:textId="77777777" w:rsidR="00CC7CD1" w:rsidRDefault="00CC7CD1" w:rsidP="00CC7CD1">
      <w:pPr>
        <w:pStyle w:val="BodyTextIndent"/>
        <w:ind w:left="0"/>
        <w:jc w:val="center"/>
        <w:rPr>
          <w:rFonts w:ascii="Arial" w:hAnsi="Arial" w:cs="Arial"/>
          <w:b/>
          <w:sz w:val="22"/>
          <w:szCs w:val="22"/>
        </w:rPr>
      </w:pPr>
      <w:r>
        <w:rPr>
          <w:rFonts w:ascii="Arial" w:hAnsi="Arial" w:cs="Arial"/>
          <w:b/>
          <w:sz w:val="22"/>
          <w:szCs w:val="22"/>
        </w:rPr>
        <w:t xml:space="preserve">EXPERIMENT PROCEDURES </w:t>
      </w:r>
    </w:p>
    <w:p w14:paraId="68F484F3" w14:textId="77777777" w:rsidR="00CC7CD1" w:rsidRDefault="00CC7CD1" w:rsidP="00CC7CD1">
      <w:pPr>
        <w:pStyle w:val="BodyTextIndent"/>
        <w:ind w:left="0"/>
        <w:jc w:val="center"/>
        <w:rPr>
          <w:rFonts w:ascii="Arial" w:hAnsi="Arial" w:cs="Arial"/>
          <w:b/>
          <w:sz w:val="22"/>
          <w:szCs w:val="22"/>
        </w:rPr>
      </w:pPr>
    </w:p>
    <w:p w14:paraId="079D5C9C" w14:textId="77777777" w:rsidR="00CC7CD1" w:rsidRPr="00E30594" w:rsidRDefault="00CC7CD1" w:rsidP="00CC7CD1">
      <w:pPr>
        <w:pStyle w:val="BodyTextIndent"/>
        <w:ind w:left="0"/>
        <w:jc w:val="center"/>
        <w:rPr>
          <w:rFonts w:ascii="Arial" w:hAnsi="Arial" w:cs="Arial"/>
          <w:b/>
          <w:sz w:val="22"/>
          <w:szCs w:val="22"/>
        </w:rPr>
      </w:pPr>
      <w:r w:rsidRPr="00E30594">
        <w:rPr>
          <w:rFonts w:ascii="Arial" w:hAnsi="Arial" w:cs="Arial"/>
          <w:b/>
          <w:sz w:val="22"/>
          <w:szCs w:val="22"/>
        </w:rPr>
        <w:t>WARNING</w:t>
      </w:r>
    </w:p>
    <w:p w14:paraId="3AF68997" w14:textId="77777777" w:rsidR="00CC7CD1" w:rsidRDefault="00CC7CD1" w:rsidP="00CC7CD1">
      <w:pPr>
        <w:pStyle w:val="BodyTextIndent"/>
        <w:ind w:left="0"/>
        <w:jc w:val="both"/>
        <w:rPr>
          <w:rFonts w:ascii="Arial" w:hAnsi="Arial" w:cs="Arial"/>
          <w:sz w:val="22"/>
          <w:szCs w:val="22"/>
        </w:rPr>
      </w:pPr>
    </w:p>
    <w:p w14:paraId="1F09332F" w14:textId="77777777" w:rsidR="00CC7CD1" w:rsidRPr="00775AD8" w:rsidRDefault="00CC7CD1" w:rsidP="00CC7CD1">
      <w:pPr>
        <w:pStyle w:val="BodyTextIndent"/>
        <w:ind w:left="0"/>
        <w:jc w:val="both"/>
        <w:rPr>
          <w:rFonts w:ascii="Arial" w:hAnsi="Arial" w:cs="Arial"/>
          <w:sz w:val="22"/>
          <w:szCs w:val="22"/>
        </w:rPr>
      </w:pPr>
      <w:r w:rsidRPr="00775AD8">
        <w:rPr>
          <w:rFonts w:ascii="Arial" w:hAnsi="Arial" w:cs="Arial"/>
          <w:sz w:val="22"/>
          <w:szCs w:val="22"/>
        </w:rPr>
        <w:t xml:space="preserve">Before starting the experiment, make sure you read the following. </w:t>
      </w:r>
    </w:p>
    <w:p w14:paraId="3EFD56EF" w14:textId="77777777" w:rsidR="00CC7CD1" w:rsidRPr="00E30594" w:rsidRDefault="00CC7CD1" w:rsidP="00CC7CD1">
      <w:pPr>
        <w:pStyle w:val="BodyTextIndent"/>
        <w:ind w:left="0"/>
        <w:jc w:val="center"/>
        <w:rPr>
          <w:rFonts w:ascii="Arial" w:hAnsi="Arial" w:cs="Arial"/>
          <w:sz w:val="22"/>
          <w:szCs w:val="22"/>
        </w:rPr>
      </w:pPr>
    </w:p>
    <w:p w14:paraId="17FCE5E5" w14:textId="77777777" w:rsidR="00CC7CD1" w:rsidRPr="00E30594" w:rsidRDefault="00CC7CD1" w:rsidP="00CC7CD1">
      <w:pPr>
        <w:pStyle w:val="BodyTextIndent"/>
        <w:numPr>
          <w:ilvl w:val="0"/>
          <w:numId w:val="1"/>
        </w:numPr>
        <w:jc w:val="both"/>
        <w:rPr>
          <w:rFonts w:ascii="Arial" w:hAnsi="Arial" w:cs="Arial"/>
          <w:sz w:val="22"/>
          <w:szCs w:val="22"/>
        </w:rPr>
      </w:pPr>
      <w:r w:rsidRPr="00E30594">
        <w:rPr>
          <w:rFonts w:ascii="Arial" w:hAnsi="Arial" w:cs="Arial"/>
          <w:sz w:val="22"/>
          <w:szCs w:val="22"/>
        </w:rPr>
        <w:t>Make sure that neither you nor any of your belongings are placed in front of the intake or the exhaust sections of the SR-30 engine while it is operating.</w:t>
      </w:r>
    </w:p>
    <w:p w14:paraId="5C0C3837" w14:textId="77777777" w:rsidR="00CC7CD1" w:rsidRPr="00E30594" w:rsidRDefault="00CC7CD1" w:rsidP="00CC7CD1">
      <w:pPr>
        <w:pStyle w:val="BodyTextIndent"/>
        <w:ind w:left="0"/>
        <w:jc w:val="both"/>
        <w:rPr>
          <w:rFonts w:ascii="Arial" w:hAnsi="Arial" w:cs="Arial"/>
          <w:sz w:val="22"/>
          <w:szCs w:val="22"/>
        </w:rPr>
      </w:pPr>
    </w:p>
    <w:p w14:paraId="5BD56E65" w14:textId="77777777" w:rsidR="00CC7CD1" w:rsidRPr="00E30594" w:rsidRDefault="00CC7CD1" w:rsidP="00CC7CD1">
      <w:pPr>
        <w:pStyle w:val="BodyTextIndent"/>
        <w:numPr>
          <w:ilvl w:val="0"/>
          <w:numId w:val="1"/>
        </w:numPr>
        <w:jc w:val="both"/>
        <w:rPr>
          <w:rFonts w:ascii="Arial" w:hAnsi="Arial" w:cs="Arial"/>
          <w:sz w:val="22"/>
          <w:szCs w:val="22"/>
        </w:rPr>
      </w:pPr>
      <w:r w:rsidRPr="00E30594">
        <w:rPr>
          <w:rFonts w:ascii="Arial" w:hAnsi="Arial" w:cs="Arial"/>
          <w:sz w:val="22"/>
          <w:szCs w:val="22"/>
        </w:rPr>
        <w:t>Ear protection must be worn while the SR-30 engine is operating.</w:t>
      </w:r>
    </w:p>
    <w:p w14:paraId="25F8FF6C" w14:textId="77777777" w:rsidR="00CC7CD1" w:rsidRPr="00E30594" w:rsidRDefault="00CC7CD1" w:rsidP="00CC7CD1">
      <w:pPr>
        <w:pStyle w:val="BodyTextIndent"/>
        <w:ind w:left="0"/>
        <w:jc w:val="both"/>
        <w:rPr>
          <w:rFonts w:ascii="Arial" w:hAnsi="Arial" w:cs="Arial"/>
          <w:sz w:val="22"/>
          <w:szCs w:val="22"/>
        </w:rPr>
      </w:pPr>
    </w:p>
    <w:p w14:paraId="5C6B86D5" w14:textId="77777777" w:rsidR="00CC7CD1" w:rsidRPr="00E30594" w:rsidRDefault="00CC7CD1" w:rsidP="00CC7CD1">
      <w:pPr>
        <w:pStyle w:val="BodyTextIndent"/>
        <w:numPr>
          <w:ilvl w:val="0"/>
          <w:numId w:val="1"/>
        </w:numPr>
        <w:jc w:val="both"/>
        <w:rPr>
          <w:rFonts w:ascii="Arial" w:hAnsi="Arial" w:cs="Arial"/>
          <w:sz w:val="22"/>
          <w:szCs w:val="22"/>
        </w:rPr>
      </w:pPr>
      <w:r w:rsidRPr="00E30594">
        <w:rPr>
          <w:rFonts w:ascii="Arial" w:hAnsi="Arial" w:cs="Arial"/>
          <w:sz w:val="22"/>
          <w:szCs w:val="22"/>
        </w:rPr>
        <w:t>The SR-30 engine rotates at very fast speeds. Therefore, stay far away from the test bench to avoid injury if the engine malfunctions.</w:t>
      </w:r>
    </w:p>
    <w:p w14:paraId="242086DA" w14:textId="77777777" w:rsidR="00CC7CD1" w:rsidRPr="00E30594" w:rsidRDefault="00CC7CD1" w:rsidP="00CC7CD1">
      <w:pPr>
        <w:pStyle w:val="BodyTextIndent"/>
        <w:ind w:left="0"/>
        <w:jc w:val="both"/>
        <w:rPr>
          <w:rFonts w:ascii="Arial" w:hAnsi="Arial" w:cs="Arial"/>
          <w:sz w:val="22"/>
          <w:szCs w:val="22"/>
        </w:rPr>
      </w:pPr>
    </w:p>
    <w:p w14:paraId="0EE21B23" w14:textId="77777777" w:rsidR="00CC7CD1" w:rsidRPr="00E30594" w:rsidRDefault="00CC7CD1" w:rsidP="00CC7CD1">
      <w:pPr>
        <w:pStyle w:val="BodyTextIndent"/>
        <w:numPr>
          <w:ilvl w:val="0"/>
          <w:numId w:val="1"/>
        </w:numPr>
        <w:jc w:val="both"/>
        <w:rPr>
          <w:rFonts w:ascii="Arial" w:hAnsi="Arial" w:cs="Arial"/>
          <w:sz w:val="22"/>
          <w:szCs w:val="22"/>
        </w:rPr>
      </w:pPr>
      <w:r w:rsidRPr="00E30594">
        <w:rPr>
          <w:rFonts w:ascii="Arial" w:hAnsi="Arial" w:cs="Arial"/>
          <w:sz w:val="22"/>
          <w:szCs w:val="22"/>
        </w:rPr>
        <w:t>Make sure the engine low-oil-pressure light extinguishes immediately after engine start-up. If the light stays illuminated or lights at any time during engine operation turn off the fuel flow to the SR-30 engine immediately.</w:t>
      </w:r>
    </w:p>
    <w:p w14:paraId="1337BB33" w14:textId="77777777" w:rsidR="00CC7CD1" w:rsidRPr="00E30594" w:rsidRDefault="00CC7CD1" w:rsidP="00CC7CD1">
      <w:pPr>
        <w:pStyle w:val="BodyTextIndent"/>
        <w:ind w:left="0"/>
        <w:jc w:val="both"/>
        <w:rPr>
          <w:rFonts w:ascii="Arial" w:hAnsi="Arial" w:cs="Arial"/>
          <w:sz w:val="22"/>
          <w:szCs w:val="22"/>
        </w:rPr>
      </w:pPr>
    </w:p>
    <w:p w14:paraId="5C1550D1" w14:textId="77777777" w:rsidR="00CC7CD1" w:rsidRPr="00E30594" w:rsidRDefault="00CC7CD1" w:rsidP="00CC7CD1">
      <w:pPr>
        <w:pStyle w:val="BodyTextIndent"/>
        <w:numPr>
          <w:ilvl w:val="0"/>
          <w:numId w:val="1"/>
        </w:numPr>
        <w:jc w:val="both"/>
        <w:rPr>
          <w:rFonts w:ascii="Arial" w:hAnsi="Arial" w:cs="Arial"/>
          <w:sz w:val="22"/>
          <w:szCs w:val="22"/>
        </w:rPr>
      </w:pPr>
      <w:r w:rsidRPr="00E30594">
        <w:rPr>
          <w:rFonts w:ascii="Arial" w:hAnsi="Arial" w:cs="Arial"/>
          <w:sz w:val="22"/>
          <w:szCs w:val="22"/>
        </w:rPr>
        <w:t>If at any time you suspect the SR-30 engine is not operating properly immediately turn off the fuel flow and shut down the engine.</w:t>
      </w:r>
    </w:p>
    <w:p w14:paraId="38CA5218" w14:textId="77777777" w:rsidR="00CC7CD1" w:rsidRPr="00E30594" w:rsidRDefault="00CC7CD1" w:rsidP="00CC7CD1">
      <w:pPr>
        <w:pStyle w:val="BodyTextIndent"/>
        <w:ind w:left="0"/>
        <w:jc w:val="both"/>
        <w:rPr>
          <w:rFonts w:ascii="Arial" w:hAnsi="Arial" w:cs="Arial"/>
          <w:sz w:val="22"/>
          <w:szCs w:val="22"/>
        </w:rPr>
      </w:pPr>
    </w:p>
    <w:p w14:paraId="44BC3956" w14:textId="77777777" w:rsidR="00CC7CD1" w:rsidRPr="00E30594" w:rsidRDefault="00CC7CD1" w:rsidP="00CC7CD1">
      <w:pPr>
        <w:pStyle w:val="BodyTextIndent"/>
        <w:ind w:left="0"/>
        <w:jc w:val="center"/>
        <w:rPr>
          <w:rFonts w:ascii="Arial" w:hAnsi="Arial" w:cs="Arial"/>
          <w:sz w:val="22"/>
          <w:szCs w:val="22"/>
        </w:rPr>
      </w:pPr>
    </w:p>
    <w:p w14:paraId="03F07130" w14:textId="77777777" w:rsidR="00CC7CD1" w:rsidRPr="00E30594" w:rsidRDefault="00CC7CD1" w:rsidP="00CC7CD1">
      <w:pPr>
        <w:pStyle w:val="BodyTextIndent"/>
        <w:ind w:left="0"/>
        <w:jc w:val="both"/>
        <w:rPr>
          <w:rFonts w:ascii="Arial" w:hAnsi="Arial" w:cs="Arial"/>
          <w:b/>
          <w:sz w:val="22"/>
          <w:szCs w:val="22"/>
        </w:rPr>
      </w:pPr>
    </w:p>
    <w:p w14:paraId="3A32E2DA" w14:textId="77777777" w:rsidR="00CC7CD1" w:rsidRDefault="00CC7CD1" w:rsidP="00CC7CD1">
      <w:pPr>
        <w:pStyle w:val="BodyTextIndent"/>
        <w:ind w:left="0"/>
        <w:jc w:val="both"/>
        <w:rPr>
          <w:rFonts w:ascii="Arial" w:hAnsi="Arial" w:cs="Arial"/>
          <w:b/>
          <w:sz w:val="22"/>
          <w:szCs w:val="22"/>
          <w:u w:val="single"/>
        </w:rPr>
      </w:pPr>
    </w:p>
    <w:p w14:paraId="4D35A9AC" w14:textId="77777777" w:rsidR="00CC7CD1" w:rsidRDefault="00CC7CD1" w:rsidP="00CC7CD1">
      <w:pPr>
        <w:pStyle w:val="BodyTextIndent"/>
        <w:ind w:left="0"/>
        <w:jc w:val="both"/>
        <w:rPr>
          <w:rFonts w:ascii="Arial" w:hAnsi="Arial" w:cs="Arial"/>
          <w:b/>
          <w:sz w:val="22"/>
          <w:szCs w:val="22"/>
          <w:u w:val="single"/>
        </w:rPr>
      </w:pPr>
    </w:p>
    <w:p w14:paraId="1EBB1B94" w14:textId="77777777" w:rsidR="00CC7CD1" w:rsidRDefault="00CC7CD1" w:rsidP="00CC7CD1">
      <w:pPr>
        <w:pStyle w:val="BodyTextIndent"/>
        <w:ind w:left="0"/>
        <w:jc w:val="both"/>
        <w:rPr>
          <w:rFonts w:ascii="Arial" w:hAnsi="Arial" w:cs="Arial"/>
          <w:b/>
          <w:sz w:val="22"/>
          <w:szCs w:val="22"/>
          <w:u w:val="single"/>
        </w:rPr>
      </w:pPr>
    </w:p>
    <w:p w14:paraId="0B1DCC6B" w14:textId="77777777" w:rsidR="00CC7CD1" w:rsidRDefault="00CC7CD1" w:rsidP="00CC7CD1">
      <w:pPr>
        <w:pStyle w:val="BodyTextIndent"/>
        <w:ind w:left="0"/>
        <w:jc w:val="both"/>
        <w:rPr>
          <w:rFonts w:ascii="Arial" w:hAnsi="Arial" w:cs="Arial"/>
          <w:b/>
          <w:sz w:val="22"/>
          <w:szCs w:val="22"/>
          <w:u w:val="single"/>
        </w:rPr>
      </w:pPr>
    </w:p>
    <w:p w14:paraId="1137DB92" w14:textId="77777777" w:rsidR="00CC7CD1" w:rsidRDefault="00CC7CD1" w:rsidP="00CC7CD1">
      <w:pPr>
        <w:pStyle w:val="BodyTextIndent"/>
        <w:ind w:left="0"/>
        <w:jc w:val="both"/>
        <w:rPr>
          <w:rFonts w:ascii="Arial" w:hAnsi="Arial" w:cs="Arial"/>
          <w:b/>
          <w:sz w:val="22"/>
          <w:szCs w:val="22"/>
          <w:u w:val="single"/>
        </w:rPr>
      </w:pPr>
    </w:p>
    <w:p w14:paraId="26EF3A72" w14:textId="77777777" w:rsidR="00CC7CD1" w:rsidRDefault="00CC7CD1" w:rsidP="00CC7CD1">
      <w:pPr>
        <w:pStyle w:val="BodyTextIndent"/>
        <w:ind w:left="0"/>
        <w:jc w:val="both"/>
        <w:rPr>
          <w:rFonts w:ascii="Arial" w:hAnsi="Arial" w:cs="Arial"/>
          <w:b/>
          <w:sz w:val="22"/>
          <w:szCs w:val="22"/>
          <w:u w:val="single"/>
        </w:rPr>
      </w:pPr>
    </w:p>
    <w:p w14:paraId="42A1E90D" w14:textId="77777777" w:rsidR="00CC7CD1" w:rsidRDefault="00CC7CD1" w:rsidP="00CC7CD1">
      <w:pPr>
        <w:pStyle w:val="BodyTextIndent"/>
        <w:ind w:left="0"/>
        <w:jc w:val="both"/>
        <w:rPr>
          <w:rFonts w:ascii="Arial" w:hAnsi="Arial" w:cs="Arial"/>
          <w:b/>
          <w:sz w:val="22"/>
          <w:szCs w:val="22"/>
          <w:u w:val="single"/>
        </w:rPr>
      </w:pPr>
    </w:p>
    <w:p w14:paraId="5876760E" w14:textId="77777777" w:rsidR="00CC7CD1" w:rsidRDefault="00CC7CD1" w:rsidP="00CC7CD1">
      <w:pPr>
        <w:pStyle w:val="BodyTextIndent"/>
        <w:ind w:left="0"/>
        <w:jc w:val="both"/>
        <w:rPr>
          <w:rFonts w:ascii="Arial" w:hAnsi="Arial" w:cs="Arial"/>
          <w:b/>
          <w:sz w:val="22"/>
          <w:szCs w:val="22"/>
          <w:u w:val="single"/>
        </w:rPr>
      </w:pPr>
    </w:p>
    <w:p w14:paraId="539BEB39" w14:textId="77777777" w:rsidR="00CC7CD1" w:rsidRPr="00A54AE7" w:rsidRDefault="00CC7CD1" w:rsidP="00CC7CD1">
      <w:pPr>
        <w:rPr>
          <w:rFonts w:ascii="Times New Roman" w:hAnsi="Times New Roman" w:cs="Times New Roman"/>
          <w:b/>
          <w:u w:val="single"/>
        </w:rPr>
      </w:pPr>
    </w:p>
    <w:p w14:paraId="1F9BD861" w14:textId="77777777" w:rsidR="00CC7CD1" w:rsidRDefault="00CC7CD1" w:rsidP="0092777F">
      <w:pPr>
        <w:ind w:firstLine="720"/>
      </w:pPr>
    </w:p>
    <w:sectPr w:rsidR="00CC7CD1" w:rsidSect="00465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5D45659F"/>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7F"/>
    <w:rsid w:val="00465C41"/>
    <w:rsid w:val="00704175"/>
    <w:rsid w:val="0092777F"/>
    <w:rsid w:val="00CC7CD1"/>
    <w:rsid w:val="00E12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14:docId w14:val="30FFAD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C7CD1"/>
    <w:pPr>
      <w:keepNext/>
      <w:jc w:val="both"/>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7CD1"/>
    <w:rPr>
      <w:rFonts w:ascii="Times New Roman" w:eastAsia="Times New Roman" w:hAnsi="Times New Roman" w:cs="Times New Roman"/>
      <w:b/>
    </w:rPr>
  </w:style>
  <w:style w:type="paragraph" w:styleId="BodyTextIndent">
    <w:name w:val="Body Text Indent"/>
    <w:basedOn w:val="Normal"/>
    <w:link w:val="BodyTextIndentChar"/>
    <w:rsid w:val="00CC7CD1"/>
    <w:pPr>
      <w:ind w:left="288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CC7CD1"/>
    <w:rPr>
      <w:rFonts w:ascii="Times New Roman" w:eastAsia="Times New Roman" w:hAnsi="Times New Roman" w:cs="Times New Roman"/>
    </w:rPr>
  </w:style>
  <w:style w:type="paragraph" w:styleId="BodyText">
    <w:name w:val="Body Text"/>
    <w:basedOn w:val="Normal"/>
    <w:link w:val="BodyTextChar"/>
    <w:rsid w:val="00CC7CD1"/>
    <w:pPr>
      <w:jc w:val="both"/>
    </w:pPr>
    <w:rPr>
      <w:rFonts w:ascii="Arial Narrow" w:eastAsia="Times New Roman" w:hAnsi="Arial Narrow" w:cs="Times New Roman"/>
    </w:rPr>
  </w:style>
  <w:style w:type="character" w:customStyle="1" w:styleId="BodyTextChar">
    <w:name w:val="Body Text Char"/>
    <w:basedOn w:val="DefaultParagraphFont"/>
    <w:link w:val="BodyText"/>
    <w:rsid w:val="00CC7CD1"/>
    <w:rPr>
      <w:rFonts w:ascii="Arial Narrow" w:eastAsia="Times New Roman" w:hAnsi="Arial Narrow" w:cs="Times New Roman"/>
    </w:rPr>
  </w:style>
  <w:style w:type="paragraph" w:styleId="BalloonText">
    <w:name w:val="Balloon Text"/>
    <w:basedOn w:val="Normal"/>
    <w:link w:val="BalloonTextChar"/>
    <w:uiPriority w:val="99"/>
    <w:semiHidden/>
    <w:unhideWhenUsed/>
    <w:rsid w:val="00CC7CD1"/>
    <w:rPr>
      <w:rFonts w:ascii="Lucida Grande" w:hAnsi="Lucida Grande"/>
      <w:sz w:val="18"/>
      <w:szCs w:val="18"/>
    </w:rPr>
  </w:style>
  <w:style w:type="character" w:customStyle="1" w:styleId="BalloonTextChar">
    <w:name w:val="Balloon Text Char"/>
    <w:basedOn w:val="DefaultParagraphFont"/>
    <w:link w:val="BalloonText"/>
    <w:uiPriority w:val="99"/>
    <w:semiHidden/>
    <w:rsid w:val="00CC7CD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C7CD1"/>
    <w:pPr>
      <w:keepNext/>
      <w:jc w:val="both"/>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7CD1"/>
    <w:rPr>
      <w:rFonts w:ascii="Times New Roman" w:eastAsia="Times New Roman" w:hAnsi="Times New Roman" w:cs="Times New Roman"/>
      <w:b/>
    </w:rPr>
  </w:style>
  <w:style w:type="paragraph" w:styleId="BodyTextIndent">
    <w:name w:val="Body Text Indent"/>
    <w:basedOn w:val="Normal"/>
    <w:link w:val="BodyTextIndentChar"/>
    <w:rsid w:val="00CC7CD1"/>
    <w:pPr>
      <w:ind w:left="288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CC7CD1"/>
    <w:rPr>
      <w:rFonts w:ascii="Times New Roman" w:eastAsia="Times New Roman" w:hAnsi="Times New Roman" w:cs="Times New Roman"/>
    </w:rPr>
  </w:style>
  <w:style w:type="paragraph" w:styleId="BodyText">
    <w:name w:val="Body Text"/>
    <w:basedOn w:val="Normal"/>
    <w:link w:val="BodyTextChar"/>
    <w:rsid w:val="00CC7CD1"/>
    <w:pPr>
      <w:jc w:val="both"/>
    </w:pPr>
    <w:rPr>
      <w:rFonts w:ascii="Arial Narrow" w:eastAsia="Times New Roman" w:hAnsi="Arial Narrow" w:cs="Times New Roman"/>
    </w:rPr>
  </w:style>
  <w:style w:type="character" w:customStyle="1" w:styleId="BodyTextChar">
    <w:name w:val="Body Text Char"/>
    <w:basedOn w:val="DefaultParagraphFont"/>
    <w:link w:val="BodyText"/>
    <w:rsid w:val="00CC7CD1"/>
    <w:rPr>
      <w:rFonts w:ascii="Arial Narrow" w:eastAsia="Times New Roman" w:hAnsi="Arial Narrow" w:cs="Times New Roman"/>
    </w:rPr>
  </w:style>
  <w:style w:type="paragraph" w:styleId="BalloonText">
    <w:name w:val="Balloon Text"/>
    <w:basedOn w:val="Normal"/>
    <w:link w:val="BalloonTextChar"/>
    <w:uiPriority w:val="99"/>
    <w:semiHidden/>
    <w:unhideWhenUsed/>
    <w:rsid w:val="00CC7CD1"/>
    <w:rPr>
      <w:rFonts w:ascii="Lucida Grande" w:hAnsi="Lucida Grande"/>
      <w:sz w:val="18"/>
      <w:szCs w:val="18"/>
    </w:rPr>
  </w:style>
  <w:style w:type="character" w:customStyle="1" w:styleId="BalloonTextChar">
    <w:name w:val="Balloon Text Char"/>
    <w:basedOn w:val="DefaultParagraphFont"/>
    <w:link w:val="BalloonText"/>
    <w:uiPriority w:val="99"/>
    <w:semiHidden/>
    <w:rsid w:val="00CC7CD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9.wmf"/><Relationship Id="rId21" Type="http://schemas.openxmlformats.org/officeDocument/2006/relationships/oleObject" Target="embeddings/oleObject5.bin"/><Relationship Id="rId22" Type="http://schemas.openxmlformats.org/officeDocument/2006/relationships/image" Target="media/image10.wmf"/><Relationship Id="rId23" Type="http://schemas.openxmlformats.org/officeDocument/2006/relationships/oleObject" Target="embeddings/oleObject6.bin"/><Relationship Id="rId24" Type="http://schemas.openxmlformats.org/officeDocument/2006/relationships/image" Target="media/image11.emf"/><Relationship Id="rId25" Type="http://schemas.openxmlformats.org/officeDocument/2006/relationships/oleObject" Target="embeddings/oleObject7.bin"/><Relationship Id="rId26" Type="http://schemas.openxmlformats.org/officeDocument/2006/relationships/image" Target="media/image12.emf"/><Relationship Id="rId27" Type="http://schemas.openxmlformats.org/officeDocument/2006/relationships/oleObject" Target="embeddings/oleObject8.bin"/><Relationship Id="rId28" Type="http://schemas.openxmlformats.org/officeDocument/2006/relationships/image" Target="media/image13.emf"/><Relationship Id="rId29" Type="http://schemas.openxmlformats.org/officeDocument/2006/relationships/oleObject" Target="embeddings/oleObject9.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4.emf"/><Relationship Id="rId31" Type="http://schemas.openxmlformats.org/officeDocument/2006/relationships/oleObject" Target="embeddings/oleObject10.bin"/><Relationship Id="rId32" Type="http://schemas.openxmlformats.org/officeDocument/2006/relationships/image" Target="media/image15.emf"/><Relationship Id="rId9" Type="http://schemas.openxmlformats.org/officeDocument/2006/relationships/image" Target="media/image3.wmf"/><Relationship Id="rId6" Type="http://schemas.openxmlformats.org/officeDocument/2006/relationships/image" Target="media/image1.jpeg"/><Relationship Id="rId7" Type="http://schemas.openxmlformats.org/officeDocument/2006/relationships/image" Target="media/image2.wmf"/><Relationship Id="rId8" Type="http://schemas.openxmlformats.org/officeDocument/2006/relationships/oleObject" Target="embeddings/Microsoft_Equation1.bin"/><Relationship Id="rId33" Type="http://schemas.openxmlformats.org/officeDocument/2006/relationships/oleObject" Target="embeddings/oleObject11.bin"/><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oleObject" Target="embeddings/Microsoft_Equation2.bin"/><Relationship Id="rId11" Type="http://schemas.openxmlformats.org/officeDocument/2006/relationships/image" Target="media/image4.jpeg"/><Relationship Id="rId12" Type="http://schemas.openxmlformats.org/officeDocument/2006/relationships/image" Target="media/image5.wmf"/><Relationship Id="rId13" Type="http://schemas.openxmlformats.org/officeDocument/2006/relationships/oleObject" Target="embeddings/oleObject1.bin"/><Relationship Id="rId14" Type="http://schemas.openxmlformats.org/officeDocument/2006/relationships/image" Target="media/image6.emf"/><Relationship Id="rId15" Type="http://schemas.openxmlformats.org/officeDocument/2006/relationships/oleObject" Target="embeddings/oleObject2.bin"/><Relationship Id="rId16" Type="http://schemas.openxmlformats.org/officeDocument/2006/relationships/image" Target="media/image7.wmf"/><Relationship Id="rId17" Type="http://schemas.openxmlformats.org/officeDocument/2006/relationships/oleObject" Target="embeddings/oleObject3.bin"/><Relationship Id="rId18" Type="http://schemas.openxmlformats.org/officeDocument/2006/relationships/image" Target="media/image8.wmf"/><Relationship Id="rId1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1006</Words>
  <Characters>5739</Characters>
  <Application>Microsoft Macintosh Word</Application>
  <DocSecurity>0</DocSecurity>
  <Lines>47</Lines>
  <Paragraphs>13</Paragraphs>
  <ScaleCrop>false</ScaleCrop>
  <Company>San Diego State University</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Modaser Nazir</dc:creator>
  <cp:keywords/>
  <dc:description/>
  <cp:lastModifiedBy>Modaser Nazir</cp:lastModifiedBy>
  <cp:revision>2</cp:revision>
  <dcterms:created xsi:type="dcterms:W3CDTF">2011-10-02T20:59:00Z</dcterms:created>
  <dcterms:modified xsi:type="dcterms:W3CDTF">2011-10-02T21:33:00Z</dcterms:modified>
</cp:coreProperties>
</file>