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5D3757FF" w14:textId="77777777" w:rsidR="00465C41" w:rsidRDefault="00DD1622">
      <w:r>
        <w:t>Objective:</w:t>
      </w:r>
    </w:p>
    <w:p w14:paraId="2F37AE2D" w14:textId="77777777" w:rsidR="00DD1622" w:rsidRDefault="00DD1622"/>
    <w:p w14:paraId="0621B457" w14:textId="77777777" w:rsidR="00DD1622" w:rsidRDefault="00DD1622">
      <w:r>
        <w:tab/>
        <w:t xml:space="preserve"> In this lab students will use a HT30XC Heat Exchanger Unit and a HT31</w:t>
      </w:r>
      <w:r w:rsidR="00A4012B">
        <w:t xml:space="preserve"> Tubular (tube-in-tube) Heat Exchanger. These are test devices created by </w:t>
      </w:r>
      <w:proofErr w:type="spellStart"/>
      <w:r w:rsidR="00A4012B">
        <w:t>Armfield</w:t>
      </w:r>
      <w:proofErr w:type="spellEnd"/>
      <w:r w:rsidR="00A4012B">
        <w:t xml:space="preserve"> Limited, </w:t>
      </w:r>
      <w:proofErr w:type="spellStart"/>
      <w:r w:rsidR="00A4012B">
        <w:t>Ringwald</w:t>
      </w:r>
      <w:proofErr w:type="spellEnd"/>
      <w:r w:rsidR="00A4012B">
        <w:t xml:space="preserve">, </w:t>
      </w:r>
      <w:proofErr w:type="gramStart"/>
      <w:r w:rsidR="00A4012B">
        <w:t>Hampshire</w:t>
      </w:r>
      <w:proofErr w:type="gramEnd"/>
      <w:r w:rsidR="00A4012B">
        <w:t xml:space="preserve"> England for use in physics and engineering laboratories. The objective of this lab exercise is to get the students comfortable with heat transfer in heat exchangers.</w:t>
      </w:r>
      <w:r w:rsidR="004D17B7">
        <w:t xml:space="preserve"> Also, the students will familiarize themselves with the different transducers used to detect and measure the physical properties used when finding the heat transfer between the hot and cold medium in the heat exchanger. Lastly, the students will determine the heat transfer coefficient because this will help us review the performance of the heat exchanger.</w:t>
      </w:r>
    </w:p>
    <w:p w14:paraId="561025BA" w14:textId="77777777" w:rsidR="004D17B7" w:rsidRDefault="004D17B7"/>
    <w:p w14:paraId="44842C48" w14:textId="77777777" w:rsidR="004D17B7" w:rsidRDefault="004D17B7">
      <w:r>
        <w:tab/>
      </w:r>
    </w:p>
    <w:p w14:paraId="1DA3AC96" w14:textId="77777777" w:rsidR="00EB3A77" w:rsidRDefault="00EB3A77">
      <w:r>
        <w:t>Intro:</w:t>
      </w:r>
    </w:p>
    <w:p w14:paraId="2B20B595" w14:textId="77777777" w:rsidR="00EB3A77" w:rsidRDefault="00EB3A77"/>
    <w:p w14:paraId="20E2ECB9" w14:textId="77777777" w:rsidR="00EB3A77" w:rsidRDefault="00EB3A77">
      <w:r>
        <w:tab/>
        <w:t xml:space="preserve">The tubular heat exchanger consists of two concentric (coaxial) tubes and is the simplest form of any heat exchanger. If there is a temperature difference across the wall of the metal tube it will result in the transfer of heat between the two streams of fluid. The </w:t>
      </w:r>
      <w:r w:rsidR="0016360D">
        <w:t>outer</w:t>
      </w:r>
      <w:bookmarkStart w:id="0" w:name="_GoBack"/>
      <w:bookmarkEnd w:id="0"/>
      <w:r>
        <w:t xml:space="preserve"> part of the tube (acrylic annulus)</w:t>
      </w:r>
      <w:r w:rsidR="005043FF">
        <w:t xml:space="preserve"> carries the cold fluid, and the inner metal tube carries a hot fluid. Thus, the inner tube’s outer surface is in direct contact with the cold fluid. Therefore, the hot water flowing through the inner tube will be cooled and the cold water flowing through the outer annulus will be heated.</w:t>
      </w:r>
    </w:p>
    <w:p w14:paraId="3CA035A5" w14:textId="77777777" w:rsidR="00DA3D93" w:rsidRDefault="005043FF" w:rsidP="005043FF">
      <w:r>
        <w:tab/>
      </w:r>
      <w:r w:rsidRPr="005043FF">
        <w:t>A </w:t>
      </w:r>
      <w:r w:rsidRPr="005043FF">
        <w:rPr>
          <w:bCs/>
        </w:rPr>
        <w:t>thermocouple</w:t>
      </w:r>
      <w:r w:rsidRPr="005043FF">
        <w:t> is a device consisti</w:t>
      </w:r>
      <w:r>
        <w:t xml:space="preserve">ng of two different conductors </w:t>
      </w:r>
      <w:r w:rsidRPr="005043FF">
        <w:t xml:space="preserve">that produce a voltage proportional to </w:t>
      </w:r>
      <w:r>
        <w:t xml:space="preserve">the </w:t>
      </w:r>
      <w:r w:rsidRPr="005043FF">
        <w:t>temperature </w:t>
      </w:r>
      <w:r>
        <w:t>difference across</w:t>
      </w:r>
      <w:r w:rsidRPr="005043FF">
        <w:t xml:space="preserve"> the pair of conductors.</w:t>
      </w:r>
      <w:r>
        <w:t xml:space="preserve"> In this lab a thermocouple is placed at the center location along the heat exchanger length and</w:t>
      </w:r>
      <w:r w:rsidR="00DA3D93">
        <w:t xml:space="preserve"> </w:t>
      </w:r>
      <w:r w:rsidR="00DA3D93" w:rsidRPr="00DA3D93">
        <w:t>at entrance and exit of both the hot and cold fluid streams.</w:t>
      </w:r>
      <w:r w:rsidR="00DA3D93">
        <w:t xml:space="preserve"> The students control temperature of the hot fluid and the flow rate of both hot and cold streams of fluid. Also, Tubular Heat exchangers can me modified so that the flow of the two fluids can have a parallel flow (enter from same side) or a counter flow (enter from opposite sides of exchanger). </w:t>
      </w:r>
    </w:p>
    <w:p w14:paraId="6936DCDF" w14:textId="77777777" w:rsidR="00DA3D93" w:rsidRPr="003B2D0A" w:rsidRDefault="00DA3D93" w:rsidP="00DA3D93">
      <w:pPr>
        <w:pStyle w:val="BodyText"/>
        <w:rPr>
          <w:rFonts w:ascii="Arial" w:hAnsi="Arial" w:cs="Arial"/>
          <w:b/>
          <w:bCs/>
        </w:rPr>
      </w:pPr>
      <w:r>
        <w:rPr>
          <w:rFonts w:ascii="Arial" w:hAnsi="Arial" w:cs="Arial"/>
        </w:rPr>
        <w:lastRenderedPageBreak/>
        <w:pict w14:anchorId="194BBE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9.05pt;margin-top:21.7pt;width:298.9pt;height:282pt;z-index:251659264">
            <v:imagedata r:id="rId5" o:title=""/>
            <w10:wrap type="topAndBottom"/>
          </v:shape>
          <o:OLEObject Type="Embed" ProgID="CorelDraw.Graphic.8" ShapeID="_x0000_s1026" DrawAspect="Content" ObjectID="_1255349064" r:id="rId6"/>
        </w:pict>
      </w:r>
    </w:p>
    <w:p w14:paraId="78C4405C" w14:textId="77777777" w:rsidR="00DA3D93" w:rsidRDefault="00DA3D93" w:rsidP="00DA3D93">
      <w:pPr>
        <w:pStyle w:val="BodyText"/>
        <w:jc w:val="center"/>
        <w:rPr>
          <w:rFonts w:ascii="Arial" w:hAnsi="Arial" w:cs="Arial"/>
        </w:rPr>
      </w:pPr>
      <w:r w:rsidRPr="003B2D0A">
        <w:rPr>
          <w:rFonts w:ascii="Arial" w:hAnsi="Arial" w:cs="Arial"/>
          <w:b/>
          <w:bCs/>
        </w:rPr>
        <w:t>Figure 1:</w:t>
      </w:r>
      <w:r w:rsidRPr="003B2D0A">
        <w:rPr>
          <w:rFonts w:ascii="Arial" w:hAnsi="Arial" w:cs="Arial"/>
        </w:rPr>
        <w:t xml:space="preserve"> Parallel </w:t>
      </w:r>
      <w:proofErr w:type="gramStart"/>
      <w:r w:rsidRPr="003B2D0A">
        <w:rPr>
          <w:rFonts w:ascii="Arial" w:hAnsi="Arial" w:cs="Arial"/>
        </w:rPr>
        <w:t>flow heat exchanger</w:t>
      </w:r>
      <w:proofErr w:type="gramEnd"/>
    </w:p>
    <w:p w14:paraId="1BE5F219" w14:textId="77777777" w:rsidR="00DA3D93" w:rsidRDefault="00DA3D93" w:rsidP="00DA3D93">
      <w:pPr>
        <w:pStyle w:val="BodyText"/>
        <w:jc w:val="center"/>
        <w:rPr>
          <w:rFonts w:ascii="Arial" w:hAnsi="Arial" w:cs="Arial"/>
        </w:rPr>
      </w:pPr>
    </w:p>
    <w:p w14:paraId="5F85797A" w14:textId="77777777" w:rsidR="00DA3D93" w:rsidRDefault="00DA3D93" w:rsidP="00DA3D93">
      <w:pPr>
        <w:pStyle w:val="BodyText"/>
        <w:jc w:val="center"/>
        <w:rPr>
          <w:rFonts w:ascii="Arial" w:hAnsi="Arial" w:cs="Arial"/>
        </w:rPr>
      </w:pPr>
    </w:p>
    <w:p w14:paraId="1E9239B4" w14:textId="77777777" w:rsidR="00DA3D93" w:rsidRPr="003B2D0A" w:rsidRDefault="00DA3D93" w:rsidP="00DA3D93">
      <w:pPr>
        <w:jc w:val="center"/>
        <w:rPr>
          <w:rFonts w:ascii="Arial" w:hAnsi="Arial" w:cs="Arial"/>
        </w:rPr>
      </w:pPr>
      <w:r>
        <w:rPr>
          <w:rFonts w:ascii="Arial" w:hAnsi="Arial" w:cs="Arial"/>
          <w:noProof/>
        </w:rPr>
        <mc:AlternateContent>
          <mc:Choice Requires="wps">
            <w:drawing>
              <wp:anchor distT="0" distB="0" distL="114300" distR="114300" simplePos="0" relativeHeight="251662336" behindDoc="0" locked="0" layoutInCell="1" allowOverlap="1" wp14:anchorId="09CFDE26" wp14:editId="068A134D">
                <wp:simplePos x="0" y="0"/>
                <wp:positionH relativeFrom="column">
                  <wp:posOffset>4561205</wp:posOffset>
                </wp:positionH>
                <wp:positionV relativeFrom="paragraph">
                  <wp:posOffset>1281430</wp:posOffset>
                </wp:positionV>
                <wp:extent cx="458470" cy="252095"/>
                <wp:effectExtent l="1905" t="0" r="9525" b="1587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252095"/>
                        </a:xfrm>
                        <a:prstGeom prst="rect">
                          <a:avLst/>
                        </a:prstGeom>
                        <a:solidFill>
                          <a:srgbClr val="FFFFFF"/>
                        </a:solidFill>
                        <a:ln w="9525">
                          <a:solidFill>
                            <a:srgbClr val="000000"/>
                          </a:solidFill>
                          <a:miter lim="800000"/>
                          <a:headEnd/>
                          <a:tailEnd/>
                        </a:ln>
                      </wps:spPr>
                      <wps:txbx>
                        <w:txbxContent>
                          <w:p w14:paraId="4065F548" w14:textId="77777777" w:rsidR="009350B6" w:rsidRDefault="009350B6" w:rsidP="00DA3D93">
                            <w:r>
                              <w:t>T6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left:0;text-align:left;margin-left:359.15pt;margin-top:100.9pt;width:36.1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">
                <v:textbox>
                  <w:txbxContent>
                    <w:p w14:paraId="4065F548" w14:textId="77777777" w:rsidR="009350B6" w:rsidRDefault="009350B6" w:rsidP="00DA3D93">
                      <w:r>
                        <w:t>T6</w:t>
                      </w:r>
                    </w:p>
                  </w:txbxContent>
                </v:textbox>
              </v:shape>
            </w:pict>
          </mc:Fallback>
        </mc:AlternateContent>
      </w:r>
      <w:r>
        <w:rPr>
          <w:rFonts w:ascii="Arial" w:hAnsi="Arial" w:cs="Arial"/>
          <w:noProof/>
        </w:rPr>
        <mc:AlternateContent>
          <mc:Choice Requires="wps">
            <w:drawing>
              <wp:anchor distT="0" distB="0" distL="114300" distR="114300" simplePos="0" relativeHeight="251664384" behindDoc="0" locked="0" layoutInCell="1" allowOverlap="1" wp14:anchorId="7A132CFD" wp14:editId="4CB1D2B5">
                <wp:simplePos x="0" y="0"/>
                <wp:positionH relativeFrom="column">
                  <wp:posOffset>4561205</wp:posOffset>
                </wp:positionH>
                <wp:positionV relativeFrom="paragraph">
                  <wp:posOffset>934085</wp:posOffset>
                </wp:positionV>
                <wp:extent cx="410845" cy="252095"/>
                <wp:effectExtent l="1905" t="0" r="19050" b="762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845" cy="252095"/>
                        </a:xfrm>
                        <a:prstGeom prst="rect">
                          <a:avLst/>
                        </a:prstGeom>
                        <a:solidFill>
                          <a:srgbClr val="FFFFFF"/>
                        </a:solidFill>
                        <a:ln w="9525">
                          <a:solidFill>
                            <a:srgbClr val="000000"/>
                          </a:solidFill>
                          <a:miter lim="800000"/>
                          <a:headEnd/>
                          <a:tailEnd/>
                        </a:ln>
                      </wps:spPr>
                      <wps:txbx>
                        <w:txbxContent>
                          <w:p w14:paraId="12E17F3B" w14:textId="77777777" w:rsidR="009350B6" w:rsidRDefault="009350B6" w:rsidP="00DA3D93">
                            <w:r>
                              <w:t>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left:0;text-align:left;margin-left:359.15pt;margin-top:73.55pt;width:32.35pt;height:1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">
                <v:textbox>
                  <w:txbxContent>
                    <w:p w14:paraId="12E17F3B" w14:textId="77777777" w:rsidR="009350B6" w:rsidRDefault="009350B6" w:rsidP="00DA3D93">
                      <w:r>
                        <w:t>T1</w:t>
                      </w:r>
                    </w:p>
                  </w:txbxContent>
                </v:textbox>
              </v:shape>
            </w:pict>
          </mc:Fallback>
        </mc:AlternateContent>
      </w:r>
      <w:r>
        <w:rPr>
          <w:rFonts w:ascii="Arial" w:hAnsi="Arial" w:cs="Arial"/>
          <w:noProof/>
        </w:rPr>
        <mc:AlternateContent>
          <mc:Choice Requires="wps">
            <w:drawing>
              <wp:anchor distT="0" distB="0" distL="114300" distR="114300" simplePos="0" relativeHeight="251663360" behindDoc="0" locked="0" layoutInCell="1" allowOverlap="1" wp14:anchorId="5CED39B3" wp14:editId="13CB80F7">
                <wp:simplePos x="0" y="0"/>
                <wp:positionH relativeFrom="column">
                  <wp:posOffset>622935</wp:posOffset>
                </wp:positionH>
                <wp:positionV relativeFrom="paragraph">
                  <wp:posOffset>676910</wp:posOffset>
                </wp:positionV>
                <wp:extent cx="435610" cy="252095"/>
                <wp:effectExtent l="635" t="3810" r="8255" b="1079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 cy="252095"/>
                        </a:xfrm>
                        <a:prstGeom prst="rect">
                          <a:avLst/>
                        </a:prstGeom>
                        <a:solidFill>
                          <a:srgbClr val="FFFFFF"/>
                        </a:solidFill>
                        <a:ln w="9525">
                          <a:solidFill>
                            <a:srgbClr val="000000"/>
                          </a:solidFill>
                          <a:miter lim="800000"/>
                          <a:headEnd/>
                          <a:tailEnd/>
                        </a:ln>
                      </wps:spPr>
                      <wps:txbx>
                        <w:txbxContent>
                          <w:p w14:paraId="334315D6" w14:textId="77777777" w:rsidR="009350B6" w:rsidRDefault="009350B6" w:rsidP="00DA3D93">
                            <w:r>
                              <w:t>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left:0;text-align:left;margin-left:49.05pt;margin-top:53.3pt;width:34.3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">
                <v:textbox>
                  <w:txbxContent>
                    <w:p w14:paraId="334315D6" w14:textId="77777777" w:rsidR="009350B6" w:rsidRDefault="009350B6" w:rsidP="00DA3D93">
                      <w:r>
                        <w:t>T4</w:t>
                      </w:r>
                    </w:p>
                  </w:txbxContent>
                </v:textbox>
              </v:shape>
            </w:pict>
          </mc:Fallback>
        </mc:AlternateContent>
      </w:r>
      <w:r>
        <w:rPr>
          <w:rFonts w:ascii="Arial" w:hAnsi="Arial" w:cs="Arial"/>
          <w:noProof/>
        </w:rPr>
        <mc:AlternateContent>
          <mc:Choice Requires="wps">
            <w:drawing>
              <wp:anchor distT="0" distB="0" distL="114300" distR="114300" simplePos="0" relativeHeight="251661312" behindDoc="0" locked="0" layoutInCell="1" allowOverlap="1" wp14:anchorId="011F3DA7" wp14:editId="268CF2CE">
                <wp:simplePos x="0" y="0"/>
                <wp:positionH relativeFrom="column">
                  <wp:posOffset>622935</wp:posOffset>
                </wp:positionH>
                <wp:positionV relativeFrom="paragraph">
                  <wp:posOffset>287020</wp:posOffset>
                </wp:positionV>
                <wp:extent cx="435610" cy="252095"/>
                <wp:effectExtent l="635" t="0" r="8255" b="698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 cy="252095"/>
                        </a:xfrm>
                        <a:prstGeom prst="rect">
                          <a:avLst/>
                        </a:prstGeom>
                        <a:solidFill>
                          <a:srgbClr val="FFFFFF"/>
                        </a:solidFill>
                        <a:ln w="9525">
                          <a:solidFill>
                            <a:srgbClr val="000000"/>
                          </a:solidFill>
                          <a:miter lim="800000"/>
                          <a:headEnd/>
                          <a:tailEnd/>
                        </a:ln>
                      </wps:spPr>
                      <wps:txbx>
                        <w:txbxContent>
                          <w:p w14:paraId="13302816" w14:textId="77777777" w:rsidR="009350B6" w:rsidRDefault="009350B6" w:rsidP="00DA3D93">
                            <w:r>
                              <w:t>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left:0;text-align:left;margin-left:49.05pt;margin-top:22.6pt;width:34.3pt;height:1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">
                <v:textbox>
                  <w:txbxContent>
                    <w:p w14:paraId="13302816" w14:textId="77777777" w:rsidR="009350B6" w:rsidRDefault="009350B6" w:rsidP="00DA3D93">
                      <w:r>
                        <w:t>T3</w:t>
                      </w:r>
                    </w:p>
                  </w:txbxContent>
                </v:textbox>
              </v:shape>
            </w:pict>
          </mc:Fallback>
        </mc:AlternateContent>
      </w:r>
      <w:r>
        <w:rPr>
          <w:rFonts w:ascii="Arial" w:hAnsi="Arial" w:cs="Arial"/>
          <w:noProof/>
        </w:rPr>
        <w:drawing>
          <wp:inline distT="0" distB="0" distL="0" distR="0" wp14:anchorId="084B9917" wp14:editId="573CB493">
            <wp:extent cx="5808345" cy="3416300"/>
            <wp:effectExtent l="19050" t="0" r="1905" b="0"/>
            <wp:docPr id="1" name="Picture 9" descr="C:\Users\Mihi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ihir\Desktop\1.jpg"/>
                    <pic:cNvPicPr>
                      <a:picLocks noChangeAspect="1" noChangeArrowheads="1"/>
                    </pic:cNvPicPr>
                  </pic:nvPicPr>
                  <pic:blipFill>
                    <a:blip r:embed="rId7" cstate="print"/>
                    <a:srcRect r="43430" b="33435"/>
                    <a:stretch>
                      <a:fillRect/>
                    </a:stretch>
                  </pic:blipFill>
                  <pic:spPr bwMode="auto">
                    <a:xfrm>
                      <a:off x="0" y="0"/>
                      <a:ext cx="5808345" cy="3416300"/>
                    </a:xfrm>
                    <a:prstGeom prst="rect">
                      <a:avLst/>
                    </a:prstGeom>
                    <a:noFill/>
                    <a:ln w="9525">
                      <a:noFill/>
                      <a:miter lim="800000"/>
                      <a:headEnd/>
                      <a:tailEnd/>
                    </a:ln>
                  </pic:spPr>
                </pic:pic>
              </a:graphicData>
            </a:graphic>
          </wp:inline>
        </w:drawing>
      </w:r>
    </w:p>
    <w:p w14:paraId="6ABC75F2" w14:textId="77777777" w:rsidR="00DA3D93" w:rsidRPr="003B2D0A" w:rsidRDefault="00DA3D93" w:rsidP="00DA3D93">
      <w:pPr>
        <w:jc w:val="both"/>
        <w:rPr>
          <w:rFonts w:ascii="Arial" w:hAnsi="Arial" w:cs="Arial"/>
        </w:rPr>
      </w:pPr>
    </w:p>
    <w:p w14:paraId="5B05B0A9" w14:textId="77777777" w:rsidR="00DA3D93" w:rsidRPr="003B2D0A" w:rsidRDefault="00DA3D93" w:rsidP="00DA3D93">
      <w:pPr>
        <w:jc w:val="center"/>
        <w:rPr>
          <w:rFonts w:ascii="Arial" w:hAnsi="Arial" w:cs="Arial"/>
        </w:rPr>
      </w:pPr>
      <w:r w:rsidRPr="003B2D0A">
        <w:rPr>
          <w:rFonts w:ascii="Arial" w:hAnsi="Arial" w:cs="Arial"/>
          <w:b/>
          <w:bCs/>
        </w:rPr>
        <w:t>Figure 2:</w:t>
      </w:r>
      <w:r w:rsidRPr="003B2D0A">
        <w:rPr>
          <w:rFonts w:ascii="Arial" w:hAnsi="Arial" w:cs="Arial"/>
        </w:rPr>
        <w:t xml:space="preserve"> Counter flow heat exchanger</w:t>
      </w:r>
    </w:p>
    <w:p w14:paraId="045724E1" w14:textId="77777777" w:rsidR="00DA3D93" w:rsidRPr="003B2D0A" w:rsidRDefault="009350B6" w:rsidP="009350B6">
      <w:pPr>
        <w:pStyle w:val="BodyText"/>
        <w:jc w:val="left"/>
        <w:rPr>
          <w:rFonts w:ascii="Arial" w:hAnsi="Arial" w:cs="Arial"/>
        </w:rPr>
      </w:pPr>
      <w:r>
        <w:rPr>
          <w:rFonts w:ascii="Arial" w:hAnsi="Arial" w:cs="Arial"/>
        </w:rPr>
        <w:lastRenderedPageBreak/>
        <w:tab/>
        <w:t>Since the difference in temperature between the hot and cold fluids in Counter flow is relatively constant, it is the preferred flow. Also, because extreme temperature differences</w:t>
      </w:r>
      <w:r w:rsidR="0016360D">
        <w:rPr>
          <w:rFonts w:ascii="Arial" w:hAnsi="Arial" w:cs="Arial"/>
        </w:rPr>
        <w:t xml:space="preserve"> are eliminated in Counter flow, it becomes yet another reason why this flow is more beneficial as opposed to parallel flow. Extreme temperature differences can also thermally stress the heat exchanger.</w:t>
      </w:r>
    </w:p>
    <w:p w14:paraId="1E2E8B48" w14:textId="77777777" w:rsidR="009222F8" w:rsidRPr="003B2D0A" w:rsidRDefault="009222F8" w:rsidP="009222F8">
      <w:pPr>
        <w:pStyle w:val="Heading2"/>
        <w:rPr>
          <w:rFonts w:ascii="Arial" w:hAnsi="Arial" w:cs="Arial"/>
          <w:b w:val="0"/>
        </w:rPr>
      </w:pPr>
    </w:p>
    <w:p w14:paraId="7AA1FDD4" w14:textId="77777777" w:rsidR="009222F8" w:rsidRPr="003B2D0A" w:rsidRDefault="009222F8" w:rsidP="009222F8">
      <w:pPr>
        <w:pStyle w:val="Heading2"/>
        <w:rPr>
          <w:rFonts w:ascii="Arial" w:hAnsi="Arial" w:cs="Arial"/>
          <w:u w:val="single"/>
        </w:rPr>
      </w:pPr>
      <w:r w:rsidRPr="003B2D0A">
        <w:rPr>
          <w:rFonts w:ascii="Arial" w:hAnsi="Arial" w:cs="Arial"/>
          <w:b w:val="0"/>
          <w:u w:val="single"/>
        </w:rPr>
        <w:t>The following relationships will be used in this lab exercise.</w:t>
      </w:r>
    </w:p>
    <w:p w14:paraId="3393A275" w14:textId="77777777" w:rsidR="009222F8" w:rsidRPr="003B2D0A" w:rsidRDefault="009222F8" w:rsidP="009222F8">
      <w:pPr>
        <w:jc w:val="both"/>
        <w:rPr>
          <w:rFonts w:ascii="Arial" w:hAnsi="Arial" w:cs="Arial"/>
        </w:rPr>
      </w:pPr>
    </w:p>
    <w:p w14:paraId="41CC2078" w14:textId="77777777" w:rsidR="009222F8" w:rsidRPr="003B2D0A" w:rsidRDefault="009222F8" w:rsidP="009222F8">
      <w:pPr>
        <w:jc w:val="both"/>
        <w:rPr>
          <w:rFonts w:ascii="Arial" w:hAnsi="Arial" w:cs="Arial"/>
        </w:rPr>
      </w:pPr>
      <w:r w:rsidRPr="003B2D0A">
        <w:rPr>
          <w:rFonts w:ascii="Arial" w:hAnsi="Arial" w:cs="Arial"/>
        </w:rPr>
        <w:t xml:space="preserve">Mass flow rate: </w:t>
      </w:r>
      <w:proofErr w:type="spellStart"/>
      <w:r w:rsidRPr="003B2D0A">
        <w:rPr>
          <w:rFonts w:ascii="Arial" w:hAnsi="Arial" w:cs="Arial"/>
          <w:i/>
        </w:rPr>
        <w:t>m</w:t>
      </w:r>
      <w:r w:rsidRPr="003B2D0A">
        <w:rPr>
          <w:rFonts w:ascii="Arial" w:hAnsi="Arial" w:cs="Arial"/>
          <w:i/>
          <w:vertAlign w:val="superscript"/>
        </w:rPr>
        <w:t>dot</w:t>
      </w:r>
      <w:proofErr w:type="spellEnd"/>
      <w:r w:rsidRPr="003B2D0A">
        <w:rPr>
          <w:rFonts w:ascii="Arial" w:hAnsi="Arial" w:cs="Arial"/>
        </w:rPr>
        <w:t xml:space="preserve"> = Volume flow rate (</w:t>
      </w:r>
      <w:proofErr w:type="spellStart"/>
      <w:r w:rsidRPr="003B2D0A">
        <w:rPr>
          <w:rFonts w:ascii="Arial" w:hAnsi="Arial" w:cs="Arial"/>
          <w:i/>
        </w:rPr>
        <w:t>V</w:t>
      </w:r>
      <w:r w:rsidRPr="003B2D0A">
        <w:rPr>
          <w:rFonts w:ascii="Arial" w:hAnsi="Arial" w:cs="Arial"/>
          <w:i/>
          <w:vertAlign w:val="superscript"/>
        </w:rPr>
        <w:t>dot</w:t>
      </w:r>
      <w:proofErr w:type="spellEnd"/>
      <w:r w:rsidRPr="003B2D0A">
        <w:rPr>
          <w:rFonts w:ascii="Arial" w:hAnsi="Arial" w:cs="Arial"/>
        </w:rPr>
        <w:t xml:space="preserve">) </w:t>
      </w:r>
      <w:r w:rsidRPr="003B2D0A">
        <w:rPr>
          <w:rFonts w:ascii="Arial" w:hAnsi="Arial" w:cs="Arial"/>
        </w:rPr>
        <w:sym w:font="Symbol" w:char="F0B4"/>
      </w:r>
      <w:r w:rsidRPr="003B2D0A">
        <w:rPr>
          <w:rFonts w:ascii="Arial" w:hAnsi="Arial" w:cs="Arial"/>
        </w:rPr>
        <w:t xml:space="preserve"> density of the fluid (</w:t>
      </w:r>
      <w:r w:rsidRPr="003B2D0A">
        <w:rPr>
          <w:rFonts w:ascii="Symbol" w:hAnsi="Symbol" w:cs="Arial"/>
          <w:i/>
        </w:rPr>
        <w:t></w:t>
      </w:r>
      <w:r w:rsidRPr="003B2D0A">
        <w:rPr>
          <w:rFonts w:ascii="Arial" w:hAnsi="Arial" w:cs="Arial"/>
        </w:rPr>
        <w:t>)</w:t>
      </w:r>
    </w:p>
    <w:p w14:paraId="4F067DC0" w14:textId="77777777" w:rsidR="009222F8" w:rsidRPr="003B2D0A" w:rsidRDefault="009222F8" w:rsidP="009222F8">
      <w:pPr>
        <w:jc w:val="both"/>
        <w:rPr>
          <w:rFonts w:ascii="Arial" w:hAnsi="Arial" w:cs="Arial"/>
          <w:i/>
        </w:rPr>
      </w:pPr>
      <w:r w:rsidRPr="003B2D0A">
        <w:rPr>
          <w:rFonts w:ascii="Arial" w:hAnsi="Arial" w:cs="Arial"/>
        </w:rPr>
        <w:t xml:space="preserve">Heat power: </w:t>
      </w:r>
      <w:r w:rsidRPr="003B2D0A">
        <w:rPr>
          <w:rFonts w:ascii="Arial" w:hAnsi="Arial" w:cs="Arial"/>
          <w:i/>
        </w:rPr>
        <w:t xml:space="preserve">Q = </w:t>
      </w:r>
      <w:proofErr w:type="spellStart"/>
      <w:r w:rsidRPr="003B2D0A">
        <w:rPr>
          <w:rFonts w:ascii="Arial" w:hAnsi="Arial" w:cs="Arial"/>
          <w:i/>
        </w:rPr>
        <w:t>m</w:t>
      </w:r>
      <w:r w:rsidRPr="003B2D0A">
        <w:rPr>
          <w:rFonts w:ascii="Arial" w:hAnsi="Arial" w:cs="Arial"/>
          <w:i/>
          <w:vertAlign w:val="superscript"/>
        </w:rPr>
        <w:t>dot</w:t>
      </w:r>
      <w:proofErr w:type="spellEnd"/>
      <w:r w:rsidRPr="003B2D0A">
        <w:rPr>
          <w:rFonts w:ascii="Arial" w:hAnsi="Arial" w:cs="Arial"/>
          <w:i/>
        </w:rPr>
        <w:t xml:space="preserve"> </w:t>
      </w:r>
      <w:r w:rsidRPr="003B2D0A">
        <w:rPr>
          <w:rFonts w:ascii="Arial" w:hAnsi="Arial" w:cs="Arial"/>
        </w:rPr>
        <w:sym w:font="Symbol" w:char="F0B4"/>
      </w:r>
      <w:r w:rsidRPr="003B2D0A">
        <w:rPr>
          <w:rFonts w:ascii="Arial" w:hAnsi="Arial" w:cs="Arial"/>
          <w:i/>
        </w:rPr>
        <w:t xml:space="preserve"> </w:t>
      </w:r>
      <w:proofErr w:type="spellStart"/>
      <w:r w:rsidRPr="003B2D0A">
        <w:rPr>
          <w:rFonts w:ascii="Arial" w:hAnsi="Arial" w:cs="Arial"/>
          <w:i/>
        </w:rPr>
        <w:t>c</w:t>
      </w:r>
      <w:r w:rsidRPr="003B2D0A">
        <w:rPr>
          <w:rFonts w:ascii="Arial" w:hAnsi="Arial" w:cs="Arial"/>
          <w:i/>
          <w:vertAlign w:val="subscript"/>
        </w:rPr>
        <w:t>p</w:t>
      </w:r>
      <w:proofErr w:type="spellEnd"/>
      <w:r w:rsidRPr="003B2D0A">
        <w:rPr>
          <w:rFonts w:ascii="Arial" w:hAnsi="Arial" w:cs="Arial"/>
          <w:i/>
        </w:rPr>
        <w:t xml:space="preserve"> </w:t>
      </w:r>
      <w:r w:rsidRPr="003B2D0A">
        <w:rPr>
          <w:rFonts w:ascii="Symbol" w:hAnsi="Symbol" w:cs="Arial"/>
        </w:rPr>
        <w:sym w:font="Symbol" w:char="F0B4"/>
      </w:r>
      <w:r w:rsidRPr="003B2D0A">
        <w:rPr>
          <w:rFonts w:ascii="Symbol" w:hAnsi="Symbol" w:cs="Arial"/>
          <w:i/>
        </w:rPr>
        <w:t></w:t>
      </w:r>
      <w:r w:rsidRPr="003B2D0A">
        <w:rPr>
          <w:rFonts w:ascii="Symbol" w:hAnsi="Symbol" w:cs="Arial"/>
        </w:rPr>
        <w:t></w:t>
      </w:r>
      <w:r w:rsidRPr="003B2D0A">
        <w:rPr>
          <w:rFonts w:ascii="Arial" w:hAnsi="Arial" w:cs="Arial"/>
          <w:i/>
        </w:rPr>
        <w:t>T</w:t>
      </w:r>
    </w:p>
    <w:p w14:paraId="471306A4" w14:textId="77777777" w:rsidR="009222F8" w:rsidRPr="003B2D0A" w:rsidRDefault="009222F8" w:rsidP="009222F8">
      <w:pPr>
        <w:jc w:val="both"/>
        <w:rPr>
          <w:rFonts w:ascii="Arial" w:hAnsi="Arial" w:cs="Arial"/>
        </w:rPr>
      </w:pPr>
      <w:r w:rsidRPr="003B2D0A">
        <w:rPr>
          <w:rFonts w:ascii="Arial" w:hAnsi="Arial" w:cs="Arial"/>
        </w:rPr>
        <w:tab/>
        <w:t xml:space="preserve">       </w:t>
      </w:r>
      <w:proofErr w:type="spellStart"/>
      <w:r w:rsidRPr="003B2D0A">
        <w:rPr>
          <w:rFonts w:ascii="Arial" w:hAnsi="Arial" w:cs="Arial"/>
          <w:i/>
        </w:rPr>
        <w:t>c</w:t>
      </w:r>
      <w:r w:rsidRPr="003B2D0A">
        <w:rPr>
          <w:rFonts w:ascii="Arial" w:hAnsi="Arial" w:cs="Arial"/>
          <w:i/>
          <w:vertAlign w:val="subscript"/>
        </w:rPr>
        <w:t>p</w:t>
      </w:r>
      <w:proofErr w:type="spellEnd"/>
      <w:r w:rsidRPr="003B2D0A">
        <w:rPr>
          <w:rFonts w:ascii="Arial" w:hAnsi="Arial" w:cs="Arial"/>
        </w:rPr>
        <w:t xml:space="preserve"> </w:t>
      </w:r>
      <w:r w:rsidRPr="003B2D0A">
        <w:rPr>
          <w:rFonts w:ascii="Arial" w:hAnsi="Arial" w:cs="Arial"/>
        </w:rPr>
        <w:sym w:font="Symbol" w:char="F05C"/>
      </w:r>
      <w:r w:rsidRPr="003B2D0A">
        <w:rPr>
          <w:rFonts w:ascii="Arial" w:hAnsi="Arial" w:cs="Arial"/>
        </w:rPr>
        <w:t>constant specific heat</w:t>
      </w:r>
    </w:p>
    <w:p w14:paraId="3FF29DE4" w14:textId="77777777" w:rsidR="009222F8" w:rsidRPr="003B2D0A" w:rsidRDefault="009222F8" w:rsidP="009222F8">
      <w:pPr>
        <w:pStyle w:val="BodyTextIndent"/>
        <w:ind w:left="0"/>
        <w:jc w:val="both"/>
        <w:rPr>
          <w:rFonts w:ascii="Arial" w:hAnsi="Arial" w:cs="Arial"/>
        </w:rPr>
      </w:pPr>
      <w:r w:rsidRPr="003B2D0A">
        <w:rPr>
          <w:rFonts w:ascii="Arial" w:hAnsi="Arial" w:cs="Arial"/>
        </w:rPr>
        <w:t xml:space="preserve">Heat emitted from the hot fluid: </w:t>
      </w:r>
      <w:proofErr w:type="spellStart"/>
      <w:r w:rsidRPr="003B2D0A">
        <w:rPr>
          <w:rFonts w:ascii="Arial" w:hAnsi="Arial" w:cs="Arial"/>
          <w:i/>
        </w:rPr>
        <w:t>Q</w:t>
      </w:r>
      <w:r w:rsidRPr="003B2D0A">
        <w:rPr>
          <w:rFonts w:ascii="Arial" w:hAnsi="Arial" w:cs="Arial"/>
          <w:i/>
          <w:vertAlign w:val="subscript"/>
        </w:rPr>
        <w:t>e</w:t>
      </w:r>
      <w:proofErr w:type="spellEnd"/>
      <w:r w:rsidRPr="003B2D0A">
        <w:rPr>
          <w:rFonts w:ascii="Arial" w:hAnsi="Arial" w:cs="Arial"/>
          <w:i/>
        </w:rPr>
        <w:t xml:space="preserve"> = </w:t>
      </w:r>
      <w:proofErr w:type="spellStart"/>
      <w:r w:rsidRPr="003B2D0A">
        <w:rPr>
          <w:rFonts w:ascii="Arial" w:hAnsi="Arial" w:cs="Arial"/>
          <w:i/>
        </w:rPr>
        <w:t>m</w:t>
      </w:r>
      <w:r w:rsidRPr="003B2D0A">
        <w:rPr>
          <w:rFonts w:ascii="Arial" w:hAnsi="Arial" w:cs="Arial"/>
          <w:i/>
          <w:vertAlign w:val="subscript"/>
        </w:rPr>
        <w:t>h</w:t>
      </w:r>
      <w:r w:rsidRPr="003B2D0A">
        <w:rPr>
          <w:rFonts w:ascii="Arial" w:hAnsi="Arial" w:cs="Arial"/>
          <w:i/>
        </w:rPr>
        <w:t>c</w:t>
      </w:r>
      <w:r w:rsidRPr="003B2D0A">
        <w:rPr>
          <w:rFonts w:ascii="Arial" w:hAnsi="Arial" w:cs="Arial"/>
          <w:i/>
          <w:vertAlign w:val="subscript"/>
        </w:rPr>
        <w:t>p</w:t>
      </w:r>
      <w:proofErr w:type="gramStart"/>
      <w:r w:rsidRPr="003B2D0A">
        <w:rPr>
          <w:rFonts w:ascii="Arial" w:hAnsi="Arial" w:cs="Arial"/>
          <w:i/>
          <w:vertAlign w:val="subscript"/>
        </w:rPr>
        <w:t>,h</w:t>
      </w:r>
      <w:proofErr w:type="spellEnd"/>
      <w:proofErr w:type="gramEnd"/>
      <w:r w:rsidRPr="003B2D0A">
        <w:rPr>
          <w:rFonts w:ascii="Arial" w:hAnsi="Arial" w:cs="Arial"/>
        </w:rPr>
        <w:t>(</w:t>
      </w:r>
      <w:r w:rsidRPr="003B2D0A">
        <w:rPr>
          <w:rFonts w:ascii="Arial" w:hAnsi="Arial" w:cs="Arial"/>
          <w:i/>
        </w:rPr>
        <w:t>T</w:t>
      </w:r>
      <w:r w:rsidRPr="003B2D0A">
        <w:rPr>
          <w:rFonts w:ascii="Arial" w:hAnsi="Arial" w:cs="Arial"/>
          <w:i/>
          <w:vertAlign w:val="subscript"/>
        </w:rPr>
        <w:t xml:space="preserve">1 </w:t>
      </w:r>
      <w:r w:rsidRPr="003B2D0A">
        <w:rPr>
          <w:rFonts w:ascii="Symbol" w:hAnsi="Symbol" w:cs="Arial"/>
          <w:i/>
        </w:rPr>
        <w:t></w:t>
      </w:r>
      <w:r w:rsidRPr="003B2D0A">
        <w:rPr>
          <w:rFonts w:ascii="Symbol" w:hAnsi="Symbol" w:cs="Arial"/>
          <w:i/>
        </w:rPr>
        <w:t></w:t>
      </w:r>
      <w:r w:rsidRPr="003B2D0A">
        <w:rPr>
          <w:rFonts w:ascii="Arial" w:hAnsi="Arial" w:cs="Arial"/>
          <w:i/>
        </w:rPr>
        <w:t>T</w:t>
      </w:r>
      <w:r w:rsidRPr="003B2D0A">
        <w:rPr>
          <w:rFonts w:ascii="Arial" w:hAnsi="Arial" w:cs="Arial"/>
          <w:i/>
          <w:vertAlign w:val="subscript"/>
        </w:rPr>
        <w:t>3</w:t>
      </w:r>
      <w:r w:rsidRPr="003B2D0A">
        <w:rPr>
          <w:rFonts w:ascii="Arial" w:hAnsi="Arial" w:cs="Arial"/>
        </w:rPr>
        <w:t>)</w:t>
      </w:r>
    </w:p>
    <w:p w14:paraId="59A00546" w14:textId="77777777" w:rsidR="009222F8" w:rsidRPr="003B2D0A" w:rsidRDefault="009222F8" w:rsidP="009222F8">
      <w:pPr>
        <w:pStyle w:val="BodyTextIndent"/>
        <w:ind w:left="0"/>
        <w:jc w:val="both"/>
        <w:rPr>
          <w:rFonts w:ascii="Arial" w:hAnsi="Arial" w:cs="Arial"/>
          <w:i/>
        </w:rPr>
      </w:pPr>
      <w:r w:rsidRPr="003B2D0A">
        <w:rPr>
          <w:rFonts w:ascii="Arial" w:hAnsi="Arial" w:cs="Arial"/>
        </w:rPr>
        <w:t xml:space="preserve">Heat absorbed by the cold fluid: </w:t>
      </w:r>
      <w:proofErr w:type="spellStart"/>
      <w:r w:rsidRPr="003B2D0A">
        <w:rPr>
          <w:rFonts w:ascii="Arial" w:hAnsi="Arial" w:cs="Arial"/>
          <w:i/>
        </w:rPr>
        <w:t>Q</w:t>
      </w:r>
      <w:r w:rsidRPr="003B2D0A">
        <w:rPr>
          <w:rFonts w:ascii="Arial" w:hAnsi="Arial" w:cs="Arial"/>
          <w:i/>
          <w:vertAlign w:val="subscript"/>
        </w:rPr>
        <w:t>a</w:t>
      </w:r>
      <w:proofErr w:type="spellEnd"/>
      <w:r w:rsidRPr="003B2D0A">
        <w:rPr>
          <w:rFonts w:ascii="Arial" w:hAnsi="Arial" w:cs="Arial"/>
          <w:i/>
        </w:rPr>
        <w:t xml:space="preserve"> = </w:t>
      </w:r>
      <w:proofErr w:type="spellStart"/>
      <w:r w:rsidRPr="003B2D0A">
        <w:rPr>
          <w:rFonts w:ascii="Arial" w:hAnsi="Arial" w:cs="Arial"/>
          <w:i/>
        </w:rPr>
        <w:t>m</w:t>
      </w:r>
      <w:r w:rsidRPr="003B2D0A">
        <w:rPr>
          <w:rFonts w:ascii="Arial" w:hAnsi="Arial" w:cs="Arial"/>
          <w:i/>
          <w:vertAlign w:val="subscript"/>
        </w:rPr>
        <w:t>c</w:t>
      </w:r>
      <w:r w:rsidRPr="003B2D0A">
        <w:rPr>
          <w:rFonts w:ascii="Arial" w:hAnsi="Arial" w:cs="Arial"/>
          <w:i/>
        </w:rPr>
        <w:t>c</w:t>
      </w:r>
      <w:r w:rsidRPr="003B2D0A">
        <w:rPr>
          <w:rFonts w:ascii="Arial" w:hAnsi="Arial" w:cs="Arial"/>
          <w:i/>
          <w:vertAlign w:val="subscript"/>
        </w:rPr>
        <w:t>p</w:t>
      </w:r>
      <w:proofErr w:type="gramStart"/>
      <w:r w:rsidRPr="003B2D0A">
        <w:rPr>
          <w:rFonts w:ascii="Arial" w:hAnsi="Arial" w:cs="Arial"/>
          <w:i/>
          <w:vertAlign w:val="subscript"/>
        </w:rPr>
        <w:t>,c</w:t>
      </w:r>
      <w:proofErr w:type="spellEnd"/>
      <w:proofErr w:type="gramEnd"/>
      <w:r w:rsidRPr="003B2D0A">
        <w:rPr>
          <w:rFonts w:ascii="Arial" w:hAnsi="Arial" w:cs="Arial"/>
        </w:rPr>
        <w:t>(</w:t>
      </w:r>
      <w:r w:rsidRPr="003B2D0A">
        <w:rPr>
          <w:rFonts w:ascii="Arial" w:hAnsi="Arial" w:cs="Arial"/>
          <w:i/>
        </w:rPr>
        <w:t>T</w:t>
      </w:r>
      <w:r w:rsidRPr="003B2D0A">
        <w:rPr>
          <w:rFonts w:ascii="Arial" w:hAnsi="Arial" w:cs="Arial"/>
          <w:i/>
          <w:vertAlign w:val="subscript"/>
        </w:rPr>
        <w:t>6</w:t>
      </w:r>
      <w:r w:rsidRPr="003B2D0A">
        <w:rPr>
          <w:rFonts w:ascii="Arial" w:hAnsi="Arial" w:cs="Arial"/>
          <w:i/>
        </w:rPr>
        <w:t xml:space="preserve"> </w:t>
      </w:r>
      <w:r w:rsidRPr="003B2D0A">
        <w:rPr>
          <w:rFonts w:ascii="Symbol" w:hAnsi="Symbol" w:cs="Arial"/>
          <w:i/>
        </w:rPr>
        <w:t></w:t>
      </w:r>
      <w:r w:rsidRPr="003B2D0A">
        <w:rPr>
          <w:rFonts w:ascii="Symbol" w:hAnsi="Symbol" w:cs="Arial"/>
          <w:i/>
        </w:rPr>
        <w:t></w:t>
      </w:r>
      <w:r w:rsidRPr="003B2D0A">
        <w:rPr>
          <w:rFonts w:ascii="Arial" w:hAnsi="Arial" w:cs="Arial"/>
          <w:i/>
        </w:rPr>
        <w:t>T</w:t>
      </w:r>
      <w:r w:rsidRPr="003B2D0A">
        <w:rPr>
          <w:rFonts w:ascii="Arial" w:hAnsi="Arial" w:cs="Arial"/>
          <w:i/>
          <w:vertAlign w:val="subscript"/>
        </w:rPr>
        <w:t>4</w:t>
      </w:r>
      <w:r w:rsidRPr="003B2D0A">
        <w:rPr>
          <w:rFonts w:ascii="Arial" w:hAnsi="Arial" w:cs="Arial"/>
        </w:rPr>
        <w:t>)</w:t>
      </w:r>
    </w:p>
    <w:p w14:paraId="6AF73946" w14:textId="77777777" w:rsidR="009222F8" w:rsidRPr="003B2D0A" w:rsidRDefault="009222F8" w:rsidP="009222F8">
      <w:pPr>
        <w:pStyle w:val="BodyTextIndent"/>
        <w:ind w:left="0"/>
        <w:jc w:val="both"/>
        <w:rPr>
          <w:rFonts w:ascii="Arial" w:hAnsi="Arial" w:cs="Arial"/>
        </w:rPr>
      </w:pPr>
      <w:r w:rsidRPr="003B2D0A">
        <w:rPr>
          <w:rFonts w:ascii="Arial" w:hAnsi="Arial" w:cs="Arial"/>
        </w:rPr>
        <w:t xml:space="preserve">Overall Efficiency for the system: </w:t>
      </w:r>
      <w:r w:rsidRPr="003B2D0A">
        <w:rPr>
          <w:rFonts w:ascii="Symbol" w:hAnsi="Symbol" w:cs="Arial"/>
          <w:i/>
        </w:rPr>
        <w:t></w:t>
      </w:r>
      <w:r w:rsidRPr="003B2D0A">
        <w:rPr>
          <w:rFonts w:ascii="Symbol" w:hAnsi="Symbol" w:cs="Arial"/>
        </w:rPr>
        <w:t></w:t>
      </w:r>
      <w:r w:rsidRPr="003B2D0A">
        <w:rPr>
          <w:rFonts w:ascii="Arial" w:hAnsi="Arial" w:cs="Arial"/>
        </w:rPr>
        <w:t>= (</w:t>
      </w:r>
      <w:proofErr w:type="spellStart"/>
      <w:r w:rsidRPr="003B2D0A">
        <w:rPr>
          <w:rFonts w:ascii="Arial" w:hAnsi="Arial" w:cs="Arial"/>
          <w:i/>
        </w:rPr>
        <w:t>Q</w:t>
      </w:r>
      <w:r w:rsidRPr="003B2D0A">
        <w:rPr>
          <w:rFonts w:ascii="Arial" w:hAnsi="Arial" w:cs="Arial"/>
          <w:i/>
          <w:vertAlign w:val="subscript"/>
        </w:rPr>
        <w:t>a</w:t>
      </w:r>
      <w:proofErr w:type="spellEnd"/>
      <w:r w:rsidRPr="003B2D0A">
        <w:rPr>
          <w:rFonts w:ascii="Arial" w:hAnsi="Arial" w:cs="Arial"/>
        </w:rPr>
        <w:t xml:space="preserve"> /</w:t>
      </w:r>
      <w:r w:rsidRPr="003B2D0A">
        <w:rPr>
          <w:rFonts w:ascii="Arial" w:hAnsi="Arial" w:cs="Arial"/>
          <w:i/>
        </w:rPr>
        <w:t xml:space="preserve"> </w:t>
      </w:r>
      <w:proofErr w:type="spellStart"/>
      <w:r w:rsidRPr="003B2D0A">
        <w:rPr>
          <w:rFonts w:ascii="Arial" w:hAnsi="Arial" w:cs="Arial"/>
          <w:i/>
        </w:rPr>
        <w:t>Q</w:t>
      </w:r>
      <w:r w:rsidRPr="003B2D0A">
        <w:rPr>
          <w:rFonts w:ascii="Arial" w:hAnsi="Arial" w:cs="Arial"/>
          <w:i/>
          <w:vertAlign w:val="subscript"/>
        </w:rPr>
        <w:t>e</w:t>
      </w:r>
      <w:proofErr w:type="spellEnd"/>
      <w:r w:rsidRPr="003B2D0A">
        <w:rPr>
          <w:rFonts w:ascii="Arial" w:hAnsi="Arial" w:cs="Arial"/>
        </w:rPr>
        <w:t xml:space="preserve">) </w:t>
      </w:r>
      <w:r w:rsidRPr="003B2D0A">
        <w:rPr>
          <w:rFonts w:ascii="Arial" w:hAnsi="Arial" w:cs="Arial"/>
        </w:rPr>
        <w:sym w:font="Symbol" w:char="F0B4"/>
      </w:r>
      <w:r w:rsidRPr="003B2D0A">
        <w:rPr>
          <w:rFonts w:ascii="Arial" w:hAnsi="Arial" w:cs="Arial"/>
        </w:rPr>
        <w:t>100%</w:t>
      </w:r>
    </w:p>
    <w:p w14:paraId="295D3362" w14:textId="77777777" w:rsidR="009222F8" w:rsidRPr="003B2D0A" w:rsidRDefault="009222F8" w:rsidP="009222F8">
      <w:pPr>
        <w:pStyle w:val="BodyTextIndent"/>
        <w:ind w:left="0"/>
        <w:jc w:val="both"/>
        <w:rPr>
          <w:rFonts w:ascii="Arial" w:hAnsi="Arial" w:cs="Arial"/>
        </w:rPr>
      </w:pPr>
      <w:r w:rsidRPr="003B2D0A">
        <w:rPr>
          <w:rFonts w:ascii="Arial" w:hAnsi="Arial" w:cs="Arial"/>
        </w:rPr>
        <w:t xml:space="preserve">Theoretically, </w:t>
      </w:r>
      <w:proofErr w:type="spellStart"/>
      <w:r w:rsidRPr="003B2D0A">
        <w:rPr>
          <w:rFonts w:ascii="Arial" w:hAnsi="Arial" w:cs="Arial"/>
          <w:i/>
        </w:rPr>
        <w:t>Q</w:t>
      </w:r>
      <w:r w:rsidRPr="003B2D0A">
        <w:rPr>
          <w:rFonts w:ascii="Arial" w:hAnsi="Arial" w:cs="Arial"/>
          <w:i/>
          <w:vertAlign w:val="subscript"/>
        </w:rPr>
        <w:t>e</w:t>
      </w:r>
      <w:proofErr w:type="spellEnd"/>
      <w:r w:rsidRPr="003B2D0A">
        <w:rPr>
          <w:rFonts w:ascii="Arial" w:hAnsi="Arial" w:cs="Arial"/>
        </w:rPr>
        <w:t xml:space="preserve"> </w:t>
      </w:r>
      <w:proofErr w:type="gramStart"/>
      <w:r w:rsidRPr="003B2D0A">
        <w:rPr>
          <w:rFonts w:ascii="Symbol" w:hAnsi="Symbol" w:cs="Arial"/>
        </w:rPr>
        <w:t></w:t>
      </w:r>
      <w:r w:rsidRPr="003B2D0A">
        <w:rPr>
          <w:rFonts w:ascii="Symbol" w:hAnsi="Symbol" w:cs="Arial"/>
        </w:rPr>
        <w:t></w:t>
      </w:r>
      <w:proofErr w:type="spellStart"/>
      <w:r w:rsidRPr="003B2D0A">
        <w:rPr>
          <w:rFonts w:ascii="Arial" w:hAnsi="Arial" w:cs="Arial"/>
          <w:i/>
        </w:rPr>
        <w:t>Q</w:t>
      </w:r>
      <w:r w:rsidRPr="003B2D0A">
        <w:rPr>
          <w:rFonts w:ascii="Arial" w:hAnsi="Arial" w:cs="Arial"/>
          <w:i/>
          <w:vertAlign w:val="subscript"/>
        </w:rPr>
        <w:t>a</w:t>
      </w:r>
      <w:proofErr w:type="spellEnd"/>
      <w:r w:rsidRPr="003B2D0A">
        <w:rPr>
          <w:rFonts w:ascii="Arial" w:hAnsi="Arial" w:cs="Arial"/>
        </w:rPr>
        <w:t xml:space="preserve"> .</w:t>
      </w:r>
      <w:proofErr w:type="gramEnd"/>
      <w:r w:rsidRPr="003B2D0A">
        <w:rPr>
          <w:rFonts w:ascii="Arial" w:hAnsi="Arial" w:cs="Arial"/>
        </w:rPr>
        <w:t xml:space="preserve"> However, this does not hold true due to heat loss given by </w:t>
      </w:r>
      <w:proofErr w:type="spellStart"/>
      <w:r w:rsidRPr="003B2D0A">
        <w:rPr>
          <w:rFonts w:ascii="Arial" w:hAnsi="Arial" w:cs="Arial"/>
          <w:i/>
        </w:rPr>
        <w:t>Q</w:t>
      </w:r>
      <w:r w:rsidRPr="003B2D0A">
        <w:rPr>
          <w:rFonts w:ascii="Arial" w:hAnsi="Arial" w:cs="Arial"/>
          <w:i/>
          <w:vertAlign w:val="subscript"/>
        </w:rPr>
        <w:t>f</w:t>
      </w:r>
      <w:proofErr w:type="spellEnd"/>
      <w:r w:rsidRPr="003B2D0A">
        <w:rPr>
          <w:rFonts w:ascii="Arial" w:hAnsi="Arial" w:cs="Arial"/>
          <w:i/>
          <w:vertAlign w:val="subscript"/>
        </w:rPr>
        <w:t xml:space="preserve"> </w:t>
      </w:r>
      <w:r w:rsidRPr="003B2D0A">
        <w:rPr>
          <w:rFonts w:ascii="Arial" w:hAnsi="Arial" w:cs="Arial"/>
        </w:rPr>
        <w:t xml:space="preserve"> = </w:t>
      </w:r>
      <w:proofErr w:type="spellStart"/>
      <w:r w:rsidRPr="003B2D0A">
        <w:rPr>
          <w:rFonts w:ascii="Arial" w:hAnsi="Arial" w:cs="Arial"/>
          <w:i/>
        </w:rPr>
        <w:t>Q</w:t>
      </w:r>
      <w:r w:rsidRPr="003B2D0A">
        <w:rPr>
          <w:rFonts w:ascii="Arial" w:hAnsi="Arial" w:cs="Arial"/>
          <w:i/>
          <w:vertAlign w:val="subscript"/>
        </w:rPr>
        <w:t>e</w:t>
      </w:r>
      <w:proofErr w:type="spellEnd"/>
      <w:r w:rsidRPr="003B2D0A">
        <w:rPr>
          <w:rFonts w:ascii="Arial" w:hAnsi="Arial" w:cs="Arial"/>
        </w:rPr>
        <w:t xml:space="preserve"> </w:t>
      </w:r>
      <w:r w:rsidRPr="003B2D0A">
        <w:rPr>
          <w:rFonts w:ascii="Symbol" w:hAnsi="Symbol" w:cs="Arial"/>
        </w:rPr>
        <w:t></w:t>
      </w:r>
      <w:r w:rsidRPr="003B2D0A">
        <w:rPr>
          <w:rFonts w:ascii="Symbol" w:hAnsi="Symbol" w:cs="Arial"/>
        </w:rPr>
        <w:t></w:t>
      </w:r>
      <w:proofErr w:type="spellStart"/>
      <w:r w:rsidRPr="003B2D0A">
        <w:rPr>
          <w:rFonts w:ascii="Arial" w:hAnsi="Arial" w:cs="Arial"/>
          <w:i/>
        </w:rPr>
        <w:t>Q</w:t>
      </w:r>
      <w:r w:rsidRPr="003B2D0A">
        <w:rPr>
          <w:rFonts w:ascii="Arial" w:hAnsi="Arial" w:cs="Arial"/>
          <w:i/>
          <w:vertAlign w:val="subscript"/>
        </w:rPr>
        <w:t>a</w:t>
      </w:r>
      <w:proofErr w:type="spellEnd"/>
    </w:p>
    <w:p w14:paraId="7789014D" w14:textId="77777777" w:rsidR="009222F8" w:rsidRPr="003B2D0A" w:rsidRDefault="009222F8" w:rsidP="009222F8">
      <w:pPr>
        <w:pStyle w:val="BodyTextIndent"/>
        <w:ind w:left="0"/>
        <w:jc w:val="both"/>
        <w:rPr>
          <w:rFonts w:ascii="Arial" w:hAnsi="Arial" w:cs="Arial"/>
        </w:rPr>
      </w:pPr>
      <w:r w:rsidRPr="003B2D0A">
        <w:rPr>
          <w:rFonts w:ascii="Arial" w:hAnsi="Arial" w:cs="Arial"/>
        </w:rPr>
        <w:t xml:space="preserve">Overall Heat Transfer Co-Efficient U= </w:t>
      </w:r>
      <w:proofErr w:type="spellStart"/>
      <w:r w:rsidRPr="003B2D0A">
        <w:rPr>
          <w:rFonts w:ascii="Arial" w:hAnsi="Arial" w:cs="Arial"/>
          <w:i/>
        </w:rPr>
        <w:t>Q</w:t>
      </w:r>
      <w:r w:rsidRPr="003B2D0A">
        <w:rPr>
          <w:rFonts w:ascii="Arial" w:hAnsi="Arial" w:cs="Arial"/>
          <w:i/>
          <w:vertAlign w:val="subscript"/>
        </w:rPr>
        <w:t>e</w:t>
      </w:r>
      <w:proofErr w:type="spellEnd"/>
      <w:r w:rsidRPr="003B2D0A">
        <w:rPr>
          <w:rFonts w:ascii="Arial" w:hAnsi="Arial" w:cs="Arial"/>
          <w:i/>
          <w:vertAlign w:val="subscript"/>
        </w:rPr>
        <w:t xml:space="preserve"> </w:t>
      </w:r>
      <w:r w:rsidRPr="003B2D0A">
        <w:rPr>
          <w:rFonts w:ascii="Arial" w:hAnsi="Arial" w:cs="Arial"/>
        </w:rPr>
        <w:t>/</w:t>
      </w:r>
      <w:proofErr w:type="gramStart"/>
      <w:r w:rsidRPr="003B2D0A">
        <w:rPr>
          <w:rFonts w:ascii="Arial" w:hAnsi="Arial" w:cs="Arial"/>
        </w:rPr>
        <w:t>( A</w:t>
      </w:r>
      <w:proofErr w:type="gramEnd"/>
      <w:r w:rsidRPr="003B2D0A">
        <w:rPr>
          <w:rFonts w:ascii="Arial" w:hAnsi="Arial" w:cs="Arial"/>
        </w:rPr>
        <w:t xml:space="preserve"> * ∆</w:t>
      </w:r>
      <w:proofErr w:type="spellStart"/>
      <w:r w:rsidRPr="003B2D0A">
        <w:rPr>
          <w:rFonts w:ascii="Arial" w:hAnsi="Arial" w:cs="Arial"/>
        </w:rPr>
        <w:t>T</w:t>
      </w:r>
      <w:r w:rsidRPr="003B2D0A">
        <w:rPr>
          <w:rFonts w:ascii="Arial" w:hAnsi="Arial" w:cs="Arial"/>
          <w:i/>
          <w:vertAlign w:val="subscript"/>
        </w:rPr>
        <w:t>lm</w:t>
      </w:r>
      <w:proofErr w:type="spellEnd"/>
      <w:r w:rsidRPr="003B2D0A">
        <w:rPr>
          <w:rFonts w:ascii="Arial" w:hAnsi="Arial" w:cs="Arial"/>
          <w:i/>
        </w:rPr>
        <w:t xml:space="preserve"> </w:t>
      </w:r>
      <w:r w:rsidRPr="003B2D0A">
        <w:rPr>
          <w:rFonts w:ascii="Arial" w:hAnsi="Arial" w:cs="Arial"/>
        </w:rPr>
        <w:t>)</w:t>
      </w:r>
    </w:p>
    <w:p w14:paraId="5E03EAD8" w14:textId="77777777" w:rsidR="009222F8" w:rsidRPr="003B2D0A" w:rsidRDefault="009222F8" w:rsidP="009222F8">
      <w:pPr>
        <w:pStyle w:val="BodyTextIndent"/>
        <w:ind w:left="0"/>
        <w:jc w:val="both"/>
        <w:rPr>
          <w:rFonts w:ascii="Arial" w:hAnsi="Arial" w:cs="Arial"/>
          <w:vertAlign w:val="superscript"/>
        </w:rPr>
      </w:pPr>
      <w:r w:rsidRPr="003B2D0A">
        <w:rPr>
          <w:rFonts w:ascii="Arial" w:hAnsi="Arial" w:cs="Arial"/>
        </w:rPr>
        <w:t>A= 0.02 m</w:t>
      </w:r>
      <w:r w:rsidRPr="003B2D0A">
        <w:rPr>
          <w:rFonts w:ascii="Arial" w:hAnsi="Arial" w:cs="Arial"/>
          <w:vertAlign w:val="superscript"/>
        </w:rPr>
        <w:t>2</w:t>
      </w:r>
    </w:p>
    <w:p w14:paraId="575554AE" w14:textId="77777777" w:rsidR="009222F8" w:rsidRPr="003B2D0A" w:rsidRDefault="009222F8" w:rsidP="009222F8">
      <w:pPr>
        <w:pStyle w:val="BodyTextIndent"/>
        <w:ind w:left="0"/>
        <w:jc w:val="both"/>
        <w:rPr>
          <w:rFonts w:ascii="Arial" w:hAnsi="Arial" w:cs="Arial"/>
        </w:rPr>
      </w:pPr>
      <w:r w:rsidRPr="003B2D0A">
        <w:rPr>
          <w:rFonts w:ascii="Arial" w:hAnsi="Arial" w:cs="Arial"/>
        </w:rPr>
        <w:t>∆</w:t>
      </w:r>
      <w:proofErr w:type="spellStart"/>
      <w:r w:rsidRPr="003B2D0A">
        <w:rPr>
          <w:rFonts w:ascii="Arial" w:hAnsi="Arial" w:cs="Arial"/>
        </w:rPr>
        <w:t>T</w:t>
      </w:r>
      <w:r w:rsidRPr="003B2D0A">
        <w:rPr>
          <w:rFonts w:ascii="Arial" w:hAnsi="Arial" w:cs="Arial"/>
          <w:i/>
          <w:vertAlign w:val="subscript"/>
        </w:rPr>
        <w:t>lm</w:t>
      </w:r>
      <w:proofErr w:type="spellEnd"/>
      <w:r w:rsidRPr="003B2D0A">
        <w:rPr>
          <w:rFonts w:ascii="Arial" w:hAnsi="Arial" w:cs="Arial"/>
        </w:rPr>
        <w:t>= (ΔT</w:t>
      </w:r>
      <w:r w:rsidRPr="003B2D0A">
        <w:rPr>
          <w:rFonts w:ascii="Arial" w:hAnsi="Arial" w:cs="Arial"/>
          <w:sz w:val="16"/>
          <w:szCs w:val="16"/>
        </w:rPr>
        <w:t xml:space="preserve">1 </w:t>
      </w:r>
      <w:r w:rsidRPr="003B2D0A">
        <w:rPr>
          <w:rFonts w:ascii="Arial" w:hAnsi="Arial" w:cs="Arial"/>
        </w:rPr>
        <w:t>- ΔT</w:t>
      </w:r>
      <w:r w:rsidRPr="003B2D0A">
        <w:rPr>
          <w:rFonts w:ascii="Arial" w:hAnsi="Arial" w:cs="Arial"/>
          <w:sz w:val="16"/>
          <w:szCs w:val="16"/>
        </w:rPr>
        <w:t>2</w:t>
      </w:r>
      <w:r w:rsidRPr="003B2D0A">
        <w:rPr>
          <w:rFonts w:ascii="Arial" w:hAnsi="Arial" w:cs="Arial"/>
          <w:szCs w:val="22"/>
        </w:rPr>
        <w:t xml:space="preserve">) / </w:t>
      </w:r>
      <w:proofErr w:type="spellStart"/>
      <w:proofErr w:type="gramStart"/>
      <w:r w:rsidRPr="003B2D0A">
        <w:rPr>
          <w:rFonts w:ascii="Arial" w:hAnsi="Arial" w:cs="Arial"/>
        </w:rPr>
        <w:t>ln</w:t>
      </w:r>
      <w:proofErr w:type="spellEnd"/>
      <w:r w:rsidRPr="003B2D0A">
        <w:rPr>
          <w:rFonts w:ascii="Arial" w:hAnsi="Arial" w:cs="Arial"/>
        </w:rPr>
        <w:t>(</w:t>
      </w:r>
      <w:proofErr w:type="gramEnd"/>
      <w:r w:rsidRPr="003B2D0A">
        <w:rPr>
          <w:rFonts w:ascii="Arial" w:hAnsi="Arial" w:cs="Arial"/>
        </w:rPr>
        <w:t>ΔT</w:t>
      </w:r>
      <w:r w:rsidRPr="003B2D0A">
        <w:rPr>
          <w:rFonts w:ascii="Arial" w:hAnsi="Arial" w:cs="Arial"/>
          <w:sz w:val="16"/>
          <w:szCs w:val="16"/>
        </w:rPr>
        <w:t>1</w:t>
      </w:r>
      <w:r w:rsidRPr="003B2D0A">
        <w:rPr>
          <w:rFonts w:ascii="Arial" w:hAnsi="Arial" w:cs="Arial"/>
        </w:rPr>
        <w:t>/ΔT</w:t>
      </w:r>
      <w:r w:rsidRPr="003B2D0A">
        <w:rPr>
          <w:rFonts w:ascii="Arial" w:hAnsi="Arial" w:cs="Arial"/>
          <w:sz w:val="16"/>
          <w:szCs w:val="16"/>
        </w:rPr>
        <w:t>2</w:t>
      </w:r>
      <w:r w:rsidRPr="003B2D0A">
        <w:rPr>
          <w:rFonts w:ascii="Arial" w:hAnsi="Arial" w:cs="Arial"/>
        </w:rPr>
        <w:t>)</w:t>
      </w:r>
    </w:p>
    <w:p w14:paraId="7F9E8CD8" w14:textId="77777777" w:rsidR="009222F8" w:rsidRPr="003B2D0A" w:rsidRDefault="009222F8" w:rsidP="009222F8">
      <w:pPr>
        <w:pStyle w:val="BodyTextIndent"/>
        <w:ind w:left="0"/>
        <w:jc w:val="both"/>
        <w:rPr>
          <w:rFonts w:ascii="Arial" w:hAnsi="Arial" w:cs="Arial"/>
          <w:szCs w:val="22"/>
        </w:rPr>
      </w:pPr>
      <w:r w:rsidRPr="003B2D0A">
        <w:rPr>
          <w:rFonts w:ascii="Arial" w:hAnsi="Arial" w:cs="Arial"/>
        </w:rPr>
        <w:t>ΔT</w:t>
      </w:r>
      <w:r w:rsidRPr="003B2D0A">
        <w:rPr>
          <w:rFonts w:ascii="Arial" w:hAnsi="Arial" w:cs="Arial"/>
          <w:sz w:val="16"/>
          <w:szCs w:val="16"/>
        </w:rPr>
        <w:t xml:space="preserve">1 </w:t>
      </w:r>
      <w:r w:rsidRPr="003B2D0A">
        <w:rPr>
          <w:rFonts w:ascii="Arial" w:hAnsi="Arial" w:cs="Arial"/>
          <w:szCs w:val="22"/>
        </w:rPr>
        <w:t>= (T3 – T4)</w:t>
      </w:r>
    </w:p>
    <w:p w14:paraId="008E416B" w14:textId="77777777" w:rsidR="009222F8" w:rsidRDefault="009222F8" w:rsidP="009222F8">
      <w:pPr>
        <w:pStyle w:val="BodyTextIndent"/>
        <w:ind w:left="0"/>
        <w:jc w:val="both"/>
        <w:rPr>
          <w:rFonts w:ascii="Arial" w:hAnsi="Arial" w:cs="Arial"/>
          <w:szCs w:val="22"/>
        </w:rPr>
      </w:pPr>
      <w:r w:rsidRPr="003B2D0A">
        <w:rPr>
          <w:rFonts w:ascii="Arial" w:hAnsi="Arial" w:cs="Arial"/>
        </w:rPr>
        <w:t>ΔT</w:t>
      </w:r>
      <w:r w:rsidRPr="003B2D0A">
        <w:rPr>
          <w:rFonts w:ascii="Arial" w:hAnsi="Arial" w:cs="Arial"/>
          <w:sz w:val="16"/>
          <w:szCs w:val="16"/>
        </w:rPr>
        <w:t xml:space="preserve">2 </w:t>
      </w:r>
      <w:r w:rsidRPr="003B2D0A">
        <w:rPr>
          <w:rFonts w:ascii="Arial" w:hAnsi="Arial" w:cs="Arial"/>
          <w:szCs w:val="22"/>
        </w:rPr>
        <w:t>= (T1 – T6)</w:t>
      </w:r>
    </w:p>
    <w:p w14:paraId="6C705E97" w14:textId="77777777" w:rsidR="0016360D" w:rsidRDefault="0016360D" w:rsidP="009222F8">
      <w:pPr>
        <w:pStyle w:val="BodyTextIndent"/>
        <w:ind w:left="0"/>
        <w:jc w:val="both"/>
        <w:rPr>
          <w:rFonts w:ascii="Arial" w:hAnsi="Arial" w:cs="Arial"/>
          <w:szCs w:val="22"/>
        </w:rPr>
      </w:pPr>
    </w:p>
    <w:tbl>
      <w:tblPr>
        <w:tblStyle w:val="TableGrid"/>
        <w:tblW w:w="0" w:type="auto"/>
        <w:tblLook w:val="04A0" w:firstRow="1" w:lastRow="0" w:firstColumn="1" w:lastColumn="0" w:noHBand="0" w:noVBand="1"/>
      </w:tblPr>
      <w:tblGrid>
        <w:gridCol w:w="4428"/>
        <w:gridCol w:w="4428"/>
      </w:tblGrid>
      <w:tr w:rsidR="0016360D" w14:paraId="73201C9D" w14:textId="77777777" w:rsidTr="0016360D">
        <w:tc>
          <w:tcPr>
            <w:tcW w:w="4428" w:type="dxa"/>
          </w:tcPr>
          <w:p w14:paraId="2DE9B3F4" w14:textId="77777777" w:rsidR="0016360D" w:rsidRPr="0016360D" w:rsidRDefault="0016360D" w:rsidP="009222F8">
            <w:pPr>
              <w:pStyle w:val="BodyTextIndent"/>
              <w:ind w:left="0"/>
              <w:jc w:val="both"/>
              <w:rPr>
                <w:rFonts w:ascii="Arial" w:hAnsi="Arial" w:cs="Arial"/>
                <w:b/>
                <w:szCs w:val="22"/>
              </w:rPr>
            </w:pPr>
            <w:r>
              <w:rPr>
                <w:rFonts w:ascii="Arial" w:hAnsi="Arial" w:cs="Arial"/>
                <w:b/>
                <w:szCs w:val="22"/>
              </w:rPr>
              <w:t>TERM</w:t>
            </w:r>
          </w:p>
        </w:tc>
        <w:tc>
          <w:tcPr>
            <w:tcW w:w="4428" w:type="dxa"/>
          </w:tcPr>
          <w:p w14:paraId="79A968A3" w14:textId="77777777" w:rsidR="0016360D" w:rsidRPr="0016360D" w:rsidRDefault="0016360D" w:rsidP="009222F8">
            <w:pPr>
              <w:pStyle w:val="BodyTextIndent"/>
              <w:ind w:left="0"/>
              <w:jc w:val="both"/>
              <w:rPr>
                <w:rFonts w:ascii="Arial" w:hAnsi="Arial" w:cs="Arial"/>
                <w:b/>
                <w:szCs w:val="22"/>
              </w:rPr>
            </w:pPr>
            <w:r w:rsidRPr="0016360D">
              <w:rPr>
                <w:rFonts w:ascii="Arial" w:hAnsi="Arial" w:cs="Arial"/>
                <w:b/>
                <w:szCs w:val="22"/>
              </w:rPr>
              <w:t>VALUE</w:t>
            </w:r>
          </w:p>
        </w:tc>
      </w:tr>
      <w:tr w:rsidR="0016360D" w14:paraId="07120B73" w14:textId="77777777" w:rsidTr="0016360D">
        <w:tc>
          <w:tcPr>
            <w:tcW w:w="4428" w:type="dxa"/>
          </w:tcPr>
          <w:p w14:paraId="31F6A65A" w14:textId="77777777" w:rsidR="0016360D" w:rsidRDefault="0016360D" w:rsidP="009222F8">
            <w:pPr>
              <w:pStyle w:val="BodyTextIndent"/>
              <w:ind w:left="0"/>
              <w:jc w:val="both"/>
              <w:rPr>
                <w:rFonts w:ascii="Arial" w:hAnsi="Arial" w:cs="Arial"/>
                <w:szCs w:val="22"/>
              </w:rPr>
            </w:pPr>
            <w:proofErr w:type="spellStart"/>
            <w:proofErr w:type="gramStart"/>
            <w:r w:rsidRPr="003B2D0A">
              <w:rPr>
                <w:rFonts w:ascii="Arial" w:hAnsi="Arial" w:cs="Arial"/>
                <w:i/>
              </w:rPr>
              <w:t>m</w:t>
            </w:r>
            <w:r w:rsidRPr="003B2D0A">
              <w:rPr>
                <w:rFonts w:ascii="Arial" w:hAnsi="Arial" w:cs="Arial"/>
                <w:i/>
                <w:vertAlign w:val="superscript"/>
              </w:rPr>
              <w:t>dot</w:t>
            </w:r>
            <w:proofErr w:type="spellEnd"/>
            <w:proofErr w:type="gramEnd"/>
          </w:p>
        </w:tc>
        <w:tc>
          <w:tcPr>
            <w:tcW w:w="4428" w:type="dxa"/>
          </w:tcPr>
          <w:p w14:paraId="5E589326" w14:textId="77777777" w:rsidR="0016360D" w:rsidRDefault="0016360D" w:rsidP="009222F8">
            <w:pPr>
              <w:pStyle w:val="BodyTextIndent"/>
              <w:ind w:left="0"/>
              <w:jc w:val="both"/>
              <w:rPr>
                <w:rFonts w:ascii="Arial" w:hAnsi="Arial" w:cs="Arial"/>
                <w:szCs w:val="22"/>
              </w:rPr>
            </w:pPr>
            <w:r>
              <w:rPr>
                <w:rFonts w:ascii="Arial" w:hAnsi="Arial" w:cs="Arial"/>
                <w:szCs w:val="22"/>
              </w:rPr>
              <w:t>Mass Flow Rate</w:t>
            </w:r>
          </w:p>
        </w:tc>
      </w:tr>
      <w:tr w:rsidR="0016360D" w14:paraId="7CC293EF" w14:textId="77777777" w:rsidTr="0016360D">
        <w:tc>
          <w:tcPr>
            <w:tcW w:w="4428" w:type="dxa"/>
          </w:tcPr>
          <w:p w14:paraId="5A4DEACE" w14:textId="77777777" w:rsidR="0016360D" w:rsidRDefault="0016360D" w:rsidP="009222F8">
            <w:pPr>
              <w:pStyle w:val="BodyTextIndent"/>
              <w:ind w:left="0"/>
              <w:jc w:val="both"/>
              <w:rPr>
                <w:rFonts w:ascii="Arial" w:hAnsi="Arial" w:cs="Arial"/>
                <w:szCs w:val="22"/>
              </w:rPr>
            </w:pPr>
            <w:proofErr w:type="spellStart"/>
            <w:r w:rsidRPr="003B2D0A">
              <w:rPr>
                <w:rFonts w:ascii="Arial" w:hAnsi="Arial" w:cs="Arial"/>
                <w:i/>
              </w:rPr>
              <w:t>V</w:t>
            </w:r>
            <w:r w:rsidRPr="003B2D0A">
              <w:rPr>
                <w:rFonts w:ascii="Arial" w:hAnsi="Arial" w:cs="Arial"/>
                <w:i/>
                <w:vertAlign w:val="superscript"/>
              </w:rPr>
              <w:t>dot</w:t>
            </w:r>
            <w:proofErr w:type="spellEnd"/>
          </w:p>
        </w:tc>
        <w:tc>
          <w:tcPr>
            <w:tcW w:w="4428" w:type="dxa"/>
          </w:tcPr>
          <w:p w14:paraId="7A35CB3B" w14:textId="77777777" w:rsidR="0016360D" w:rsidRDefault="0016360D" w:rsidP="009222F8">
            <w:pPr>
              <w:pStyle w:val="BodyTextIndent"/>
              <w:ind w:left="0"/>
              <w:jc w:val="both"/>
              <w:rPr>
                <w:rFonts w:ascii="Arial" w:hAnsi="Arial" w:cs="Arial"/>
                <w:szCs w:val="22"/>
              </w:rPr>
            </w:pPr>
            <w:r>
              <w:rPr>
                <w:rFonts w:ascii="Arial" w:hAnsi="Arial" w:cs="Arial"/>
                <w:szCs w:val="22"/>
              </w:rPr>
              <w:t>Volume Flow Rate</w:t>
            </w:r>
          </w:p>
        </w:tc>
      </w:tr>
      <w:tr w:rsidR="0016360D" w14:paraId="0F908740" w14:textId="77777777" w:rsidTr="0016360D">
        <w:tc>
          <w:tcPr>
            <w:tcW w:w="4428" w:type="dxa"/>
          </w:tcPr>
          <w:p w14:paraId="4FB2419E" w14:textId="77777777" w:rsidR="0016360D" w:rsidRDefault="0016360D" w:rsidP="009222F8">
            <w:pPr>
              <w:pStyle w:val="BodyTextIndent"/>
              <w:ind w:left="0"/>
              <w:jc w:val="both"/>
              <w:rPr>
                <w:rFonts w:ascii="Arial" w:hAnsi="Arial" w:cs="Arial"/>
                <w:szCs w:val="22"/>
              </w:rPr>
            </w:pPr>
            <w:proofErr w:type="spellStart"/>
            <w:r w:rsidRPr="003B2D0A">
              <w:rPr>
                <w:rFonts w:ascii="Arial" w:hAnsi="Arial" w:cs="Arial"/>
                <w:i/>
              </w:rPr>
              <w:t>Q</w:t>
            </w:r>
            <w:r w:rsidRPr="003B2D0A">
              <w:rPr>
                <w:rFonts w:ascii="Arial" w:hAnsi="Arial" w:cs="Arial"/>
                <w:i/>
                <w:vertAlign w:val="subscript"/>
              </w:rPr>
              <w:t>e</w:t>
            </w:r>
            <w:proofErr w:type="spellEnd"/>
          </w:p>
        </w:tc>
        <w:tc>
          <w:tcPr>
            <w:tcW w:w="4428" w:type="dxa"/>
          </w:tcPr>
          <w:p w14:paraId="048C25BD" w14:textId="77777777" w:rsidR="0016360D" w:rsidRDefault="0016360D" w:rsidP="009222F8">
            <w:pPr>
              <w:pStyle w:val="BodyTextIndent"/>
              <w:ind w:left="0"/>
              <w:jc w:val="both"/>
              <w:rPr>
                <w:rFonts w:ascii="Arial" w:hAnsi="Arial" w:cs="Arial"/>
                <w:szCs w:val="22"/>
              </w:rPr>
            </w:pPr>
            <w:r>
              <w:rPr>
                <w:rFonts w:ascii="Arial" w:hAnsi="Arial" w:cs="Arial"/>
                <w:szCs w:val="22"/>
              </w:rPr>
              <w:t>Heat emitted/absorbed</w:t>
            </w:r>
          </w:p>
        </w:tc>
      </w:tr>
      <w:tr w:rsidR="0016360D" w14:paraId="1C0342E2" w14:textId="77777777" w:rsidTr="0016360D">
        <w:tc>
          <w:tcPr>
            <w:tcW w:w="4428" w:type="dxa"/>
          </w:tcPr>
          <w:p w14:paraId="36A14F95" w14:textId="77777777" w:rsidR="0016360D" w:rsidRDefault="0016360D" w:rsidP="009222F8">
            <w:pPr>
              <w:pStyle w:val="BodyTextIndent"/>
              <w:ind w:left="0"/>
              <w:jc w:val="both"/>
              <w:rPr>
                <w:rFonts w:ascii="Arial" w:hAnsi="Arial" w:cs="Arial"/>
                <w:szCs w:val="22"/>
              </w:rPr>
            </w:pPr>
            <w:proofErr w:type="spellStart"/>
            <w:r w:rsidRPr="003B2D0A">
              <w:rPr>
                <w:rFonts w:ascii="Arial" w:hAnsi="Arial" w:cs="Arial"/>
                <w:i/>
              </w:rPr>
              <w:t>c</w:t>
            </w:r>
            <w:r w:rsidRPr="003B2D0A">
              <w:rPr>
                <w:rFonts w:ascii="Arial" w:hAnsi="Arial" w:cs="Arial"/>
                <w:i/>
                <w:vertAlign w:val="subscript"/>
              </w:rPr>
              <w:t>p</w:t>
            </w:r>
            <w:proofErr w:type="spellEnd"/>
          </w:p>
        </w:tc>
        <w:tc>
          <w:tcPr>
            <w:tcW w:w="4428" w:type="dxa"/>
          </w:tcPr>
          <w:p w14:paraId="6576DCD8" w14:textId="77777777" w:rsidR="0016360D" w:rsidRDefault="0016360D" w:rsidP="009222F8">
            <w:pPr>
              <w:pStyle w:val="BodyTextIndent"/>
              <w:ind w:left="0"/>
              <w:jc w:val="both"/>
              <w:rPr>
                <w:rFonts w:ascii="Arial" w:hAnsi="Arial" w:cs="Arial"/>
                <w:szCs w:val="22"/>
              </w:rPr>
            </w:pPr>
            <w:r>
              <w:rPr>
                <w:rFonts w:ascii="Arial" w:hAnsi="Arial" w:cs="Arial"/>
                <w:szCs w:val="22"/>
              </w:rPr>
              <w:t>Pressure Constant</w:t>
            </w:r>
          </w:p>
        </w:tc>
      </w:tr>
      <w:tr w:rsidR="0016360D" w14:paraId="39577BDF" w14:textId="77777777" w:rsidTr="0016360D">
        <w:tc>
          <w:tcPr>
            <w:tcW w:w="4428" w:type="dxa"/>
          </w:tcPr>
          <w:p w14:paraId="4429879B" w14:textId="77777777" w:rsidR="0016360D" w:rsidRDefault="0016360D" w:rsidP="009222F8">
            <w:pPr>
              <w:pStyle w:val="BodyTextIndent"/>
              <w:ind w:left="0"/>
              <w:jc w:val="both"/>
              <w:rPr>
                <w:rFonts w:ascii="Arial" w:hAnsi="Arial" w:cs="Arial"/>
                <w:szCs w:val="22"/>
              </w:rPr>
            </w:pPr>
            <w:proofErr w:type="gramStart"/>
            <w:r>
              <w:rPr>
                <w:rFonts w:ascii="Arial" w:hAnsi="Arial" w:cs="Arial"/>
                <w:szCs w:val="22"/>
              </w:rPr>
              <w:t>h</w:t>
            </w:r>
            <w:proofErr w:type="gramEnd"/>
          </w:p>
        </w:tc>
        <w:tc>
          <w:tcPr>
            <w:tcW w:w="4428" w:type="dxa"/>
          </w:tcPr>
          <w:p w14:paraId="0844254C" w14:textId="77777777" w:rsidR="0016360D" w:rsidRDefault="0016360D" w:rsidP="009222F8">
            <w:pPr>
              <w:pStyle w:val="BodyTextIndent"/>
              <w:ind w:left="0"/>
              <w:jc w:val="both"/>
              <w:rPr>
                <w:rFonts w:ascii="Arial" w:hAnsi="Arial" w:cs="Arial"/>
                <w:szCs w:val="22"/>
              </w:rPr>
            </w:pPr>
          </w:p>
        </w:tc>
      </w:tr>
      <w:tr w:rsidR="0016360D" w14:paraId="6FBF0320" w14:textId="77777777" w:rsidTr="0016360D">
        <w:tc>
          <w:tcPr>
            <w:tcW w:w="4428" w:type="dxa"/>
          </w:tcPr>
          <w:p w14:paraId="6C37FABE" w14:textId="77777777" w:rsidR="0016360D" w:rsidRDefault="0016360D" w:rsidP="009222F8">
            <w:pPr>
              <w:pStyle w:val="BodyTextIndent"/>
              <w:ind w:left="0"/>
              <w:jc w:val="both"/>
              <w:rPr>
                <w:rFonts w:ascii="Arial" w:hAnsi="Arial" w:cs="Arial"/>
                <w:szCs w:val="22"/>
              </w:rPr>
            </w:pPr>
            <w:r w:rsidRPr="003B2D0A">
              <w:rPr>
                <w:rFonts w:ascii="Symbol" w:hAnsi="Symbol" w:cs="Arial"/>
                <w:i/>
              </w:rPr>
              <w:t></w:t>
            </w:r>
          </w:p>
        </w:tc>
        <w:tc>
          <w:tcPr>
            <w:tcW w:w="4428" w:type="dxa"/>
          </w:tcPr>
          <w:p w14:paraId="3A9B37F8" w14:textId="77777777" w:rsidR="0016360D" w:rsidRDefault="0016360D" w:rsidP="009222F8">
            <w:pPr>
              <w:pStyle w:val="BodyTextIndent"/>
              <w:ind w:left="0"/>
              <w:jc w:val="both"/>
              <w:rPr>
                <w:rFonts w:ascii="Arial" w:hAnsi="Arial" w:cs="Arial"/>
                <w:szCs w:val="22"/>
              </w:rPr>
            </w:pPr>
            <w:r>
              <w:rPr>
                <w:rFonts w:ascii="Arial" w:hAnsi="Arial" w:cs="Arial"/>
                <w:szCs w:val="22"/>
              </w:rPr>
              <w:t>Overall Efficiency</w:t>
            </w:r>
          </w:p>
        </w:tc>
      </w:tr>
      <w:tr w:rsidR="0016360D" w14:paraId="47C7395D" w14:textId="77777777" w:rsidTr="0016360D">
        <w:trPr>
          <w:trHeight w:val="102"/>
        </w:trPr>
        <w:tc>
          <w:tcPr>
            <w:tcW w:w="4428" w:type="dxa"/>
          </w:tcPr>
          <w:p w14:paraId="0DE7E142" w14:textId="77777777" w:rsidR="0016360D" w:rsidRDefault="0016360D" w:rsidP="009222F8">
            <w:pPr>
              <w:pStyle w:val="BodyTextIndent"/>
              <w:ind w:left="0"/>
              <w:jc w:val="both"/>
              <w:rPr>
                <w:rFonts w:ascii="Arial" w:hAnsi="Arial" w:cs="Arial"/>
                <w:szCs w:val="22"/>
              </w:rPr>
            </w:pPr>
            <w:r w:rsidRPr="003B2D0A">
              <w:rPr>
                <w:rFonts w:ascii="Arial" w:hAnsi="Arial" w:cs="Arial"/>
              </w:rPr>
              <w:t>U</w:t>
            </w:r>
          </w:p>
        </w:tc>
        <w:tc>
          <w:tcPr>
            <w:tcW w:w="4428" w:type="dxa"/>
          </w:tcPr>
          <w:p w14:paraId="13B9538E" w14:textId="77777777" w:rsidR="0016360D" w:rsidRDefault="0016360D" w:rsidP="009222F8">
            <w:pPr>
              <w:pStyle w:val="BodyTextIndent"/>
              <w:ind w:left="0"/>
              <w:jc w:val="both"/>
              <w:rPr>
                <w:rFonts w:ascii="Arial" w:hAnsi="Arial" w:cs="Arial"/>
                <w:szCs w:val="22"/>
              </w:rPr>
            </w:pPr>
            <w:r>
              <w:rPr>
                <w:rFonts w:ascii="Arial" w:hAnsi="Arial" w:cs="Arial"/>
                <w:szCs w:val="22"/>
              </w:rPr>
              <w:t>Overall Heat Transfer Coefficient</w:t>
            </w:r>
          </w:p>
        </w:tc>
      </w:tr>
      <w:tr w:rsidR="0016360D" w14:paraId="2492D4FA" w14:textId="77777777" w:rsidTr="0016360D">
        <w:trPr>
          <w:trHeight w:val="102"/>
        </w:trPr>
        <w:tc>
          <w:tcPr>
            <w:tcW w:w="4428" w:type="dxa"/>
          </w:tcPr>
          <w:p w14:paraId="40F08944" w14:textId="77777777" w:rsidR="0016360D" w:rsidRPr="003B2D0A" w:rsidRDefault="0016360D" w:rsidP="009222F8">
            <w:pPr>
              <w:pStyle w:val="BodyTextIndent"/>
              <w:ind w:left="0"/>
              <w:jc w:val="both"/>
              <w:rPr>
                <w:rFonts w:ascii="Arial" w:hAnsi="Arial" w:cs="Arial"/>
              </w:rPr>
            </w:pPr>
            <w:r>
              <w:rPr>
                <w:rFonts w:ascii="Arial" w:hAnsi="Arial" w:cs="Arial"/>
              </w:rPr>
              <w:t>A</w:t>
            </w:r>
          </w:p>
        </w:tc>
        <w:tc>
          <w:tcPr>
            <w:tcW w:w="4428" w:type="dxa"/>
          </w:tcPr>
          <w:p w14:paraId="66CEBF6E" w14:textId="77777777" w:rsidR="0016360D" w:rsidRDefault="0016360D" w:rsidP="009222F8">
            <w:pPr>
              <w:pStyle w:val="BodyTextIndent"/>
              <w:ind w:left="0"/>
              <w:jc w:val="both"/>
              <w:rPr>
                <w:rFonts w:ascii="Arial" w:hAnsi="Arial" w:cs="Arial"/>
                <w:szCs w:val="22"/>
              </w:rPr>
            </w:pPr>
            <w:r>
              <w:rPr>
                <w:rFonts w:ascii="Arial" w:hAnsi="Arial" w:cs="Arial"/>
                <w:szCs w:val="22"/>
              </w:rPr>
              <w:t>Area (m^2)</w:t>
            </w:r>
          </w:p>
        </w:tc>
      </w:tr>
      <w:tr w:rsidR="0016360D" w14:paraId="7277CBD7" w14:textId="77777777" w:rsidTr="0016360D">
        <w:trPr>
          <w:trHeight w:val="102"/>
        </w:trPr>
        <w:tc>
          <w:tcPr>
            <w:tcW w:w="4428" w:type="dxa"/>
          </w:tcPr>
          <w:p w14:paraId="30013185" w14:textId="77777777" w:rsidR="0016360D" w:rsidRPr="003B2D0A" w:rsidRDefault="0016360D" w:rsidP="009222F8">
            <w:pPr>
              <w:pStyle w:val="BodyTextIndent"/>
              <w:ind w:left="0"/>
              <w:jc w:val="both"/>
              <w:rPr>
                <w:rFonts w:ascii="Arial" w:hAnsi="Arial" w:cs="Arial"/>
              </w:rPr>
            </w:pPr>
            <w:r>
              <w:rPr>
                <w:rFonts w:ascii="Arial" w:hAnsi="Arial" w:cs="Arial"/>
              </w:rPr>
              <w:t>T</w:t>
            </w:r>
          </w:p>
        </w:tc>
        <w:tc>
          <w:tcPr>
            <w:tcW w:w="4428" w:type="dxa"/>
          </w:tcPr>
          <w:p w14:paraId="38D585B9" w14:textId="77777777" w:rsidR="0016360D" w:rsidRDefault="0016360D" w:rsidP="009222F8">
            <w:pPr>
              <w:pStyle w:val="BodyTextIndent"/>
              <w:ind w:left="0"/>
              <w:jc w:val="both"/>
              <w:rPr>
                <w:rFonts w:ascii="Arial" w:hAnsi="Arial" w:cs="Arial"/>
                <w:szCs w:val="22"/>
              </w:rPr>
            </w:pPr>
            <w:r>
              <w:rPr>
                <w:rFonts w:ascii="Arial" w:hAnsi="Arial" w:cs="Arial"/>
                <w:szCs w:val="22"/>
              </w:rPr>
              <w:t>Temperature (K)</w:t>
            </w:r>
          </w:p>
        </w:tc>
      </w:tr>
    </w:tbl>
    <w:p w14:paraId="78D3FBCD" w14:textId="77777777" w:rsidR="0016360D" w:rsidRPr="003B2D0A" w:rsidRDefault="0016360D" w:rsidP="009222F8">
      <w:pPr>
        <w:pStyle w:val="BodyTextIndent"/>
        <w:ind w:left="0"/>
        <w:jc w:val="both"/>
        <w:rPr>
          <w:rFonts w:ascii="Arial" w:hAnsi="Arial" w:cs="Arial"/>
          <w:szCs w:val="22"/>
        </w:rPr>
      </w:pPr>
    </w:p>
    <w:p w14:paraId="776FDBAF" w14:textId="77777777" w:rsidR="005043FF" w:rsidRDefault="005043FF"/>
    <w:sectPr w:rsidR="005043FF" w:rsidSect="00465C4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622"/>
    <w:rsid w:val="0016360D"/>
    <w:rsid w:val="00465C41"/>
    <w:rsid w:val="004D17B7"/>
    <w:rsid w:val="005043FF"/>
    <w:rsid w:val="009222F8"/>
    <w:rsid w:val="009350B6"/>
    <w:rsid w:val="00A4012B"/>
    <w:rsid w:val="00DA3D93"/>
    <w:rsid w:val="00DD1622"/>
    <w:rsid w:val="00EB3A77"/>
    <w:rsid w:val="00F874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o:shapelayout v:ext="edit">
      <o:idmap v:ext="edit" data="1"/>
    </o:shapelayout>
  </w:shapeDefaults>
  <w:decimalSymbol w:val="."/>
  <w:listSeparator w:val=","/>
  <w14:docId w14:val="0B05A53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9222F8"/>
    <w:pPr>
      <w:keepNext/>
      <w:jc w:val="both"/>
      <w:outlineLvl w:val="1"/>
    </w:pPr>
    <w:rPr>
      <w:rFonts w:ascii="Times New Roman" w:eastAsia="Times New Roman" w:hAnsi="Times New Roman" w:cs="Times New Roman"/>
      <w:b/>
      <w:sz w:val="2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43FF"/>
    <w:rPr>
      <w:color w:val="0000FF" w:themeColor="hyperlink"/>
      <w:u w:val="single"/>
    </w:rPr>
  </w:style>
  <w:style w:type="paragraph" w:styleId="BodyText">
    <w:name w:val="Body Text"/>
    <w:basedOn w:val="Normal"/>
    <w:link w:val="BodyTextChar"/>
    <w:rsid w:val="00DA3D93"/>
    <w:pPr>
      <w:jc w:val="both"/>
    </w:pPr>
    <w:rPr>
      <w:rFonts w:ascii="Arial Narrow" w:eastAsia="Times New Roman" w:hAnsi="Arial Narrow" w:cs="Times New Roman"/>
      <w:sz w:val="22"/>
      <w:szCs w:val="20"/>
    </w:rPr>
  </w:style>
  <w:style w:type="character" w:customStyle="1" w:styleId="BodyTextChar">
    <w:name w:val="Body Text Char"/>
    <w:basedOn w:val="DefaultParagraphFont"/>
    <w:link w:val="BodyText"/>
    <w:rsid w:val="00DA3D93"/>
    <w:rPr>
      <w:rFonts w:ascii="Arial Narrow" w:eastAsia="Times New Roman" w:hAnsi="Arial Narrow" w:cs="Times New Roman"/>
      <w:sz w:val="22"/>
      <w:szCs w:val="20"/>
    </w:rPr>
  </w:style>
  <w:style w:type="paragraph" w:styleId="BalloonText">
    <w:name w:val="Balloon Text"/>
    <w:basedOn w:val="Normal"/>
    <w:link w:val="BalloonTextChar"/>
    <w:uiPriority w:val="99"/>
    <w:semiHidden/>
    <w:unhideWhenUsed/>
    <w:rsid w:val="00DA3D9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3D93"/>
    <w:rPr>
      <w:rFonts w:ascii="Lucida Grande" w:hAnsi="Lucida Grande" w:cs="Lucida Grande"/>
      <w:sz w:val="18"/>
      <w:szCs w:val="18"/>
    </w:rPr>
  </w:style>
  <w:style w:type="paragraph" w:styleId="BodyTextIndent">
    <w:name w:val="Body Text Indent"/>
    <w:basedOn w:val="Normal"/>
    <w:link w:val="BodyTextIndentChar"/>
    <w:uiPriority w:val="99"/>
    <w:semiHidden/>
    <w:unhideWhenUsed/>
    <w:rsid w:val="009222F8"/>
    <w:pPr>
      <w:spacing w:after="120"/>
      <w:ind w:left="360"/>
    </w:pPr>
  </w:style>
  <w:style w:type="character" w:customStyle="1" w:styleId="BodyTextIndentChar">
    <w:name w:val="Body Text Indent Char"/>
    <w:basedOn w:val="DefaultParagraphFont"/>
    <w:link w:val="BodyTextIndent"/>
    <w:uiPriority w:val="99"/>
    <w:semiHidden/>
    <w:rsid w:val="009222F8"/>
  </w:style>
  <w:style w:type="character" w:customStyle="1" w:styleId="Heading2Char">
    <w:name w:val="Heading 2 Char"/>
    <w:basedOn w:val="DefaultParagraphFont"/>
    <w:link w:val="Heading2"/>
    <w:rsid w:val="009222F8"/>
    <w:rPr>
      <w:rFonts w:ascii="Times New Roman" w:eastAsia="Times New Roman" w:hAnsi="Times New Roman" w:cs="Times New Roman"/>
      <w:b/>
      <w:sz w:val="22"/>
      <w:szCs w:val="20"/>
    </w:rPr>
  </w:style>
  <w:style w:type="table" w:styleId="TableGrid">
    <w:name w:val="Table Grid"/>
    <w:basedOn w:val="TableNormal"/>
    <w:uiPriority w:val="59"/>
    <w:rsid w:val="001636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9222F8"/>
    <w:pPr>
      <w:keepNext/>
      <w:jc w:val="both"/>
      <w:outlineLvl w:val="1"/>
    </w:pPr>
    <w:rPr>
      <w:rFonts w:ascii="Times New Roman" w:eastAsia="Times New Roman" w:hAnsi="Times New Roman" w:cs="Times New Roman"/>
      <w:b/>
      <w:sz w:val="2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43FF"/>
    <w:rPr>
      <w:color w:val="0000FF" w:themeColor="hyperlink"/>
      <w:u w:val="single"/>
    </w:rPr>
  </w:style>
  <w:style w:type="paragraph" w:styleId="BodyText">
    <w:name w:val="Body Text"/>
    <w:basedOn w:val="Normal"/>
    <w:link w:val="BodyTextChar"/>
    <w:rsid w:val="00DA3D93"/>
    <w:pPr>
      <w:jc w:val="both"/>
    </w:pPr>
    <w:rPr>
      <w:rFonts w:ascii="Arial Narrow" w:eastAsia="Times New Roman" w:hAnsi="Arial Narrow" w:cs="Times New Roman"/>
      <w:sz w:val="22"/>
      <w:szCs w:val="20"/>
    </w:rPr>
  </w:style>
  <w:style w:type="character" w:customStyle="1" w:styleId="BodyTextChar">
    <w:name w:val="Body Text Char"/>
    <w:basedOn w:val="DefaultParagraphFont"/>
    <w:link w:val="BodyText"/>
    <w:rsid w:val="00DA3D93"/>
    <w:rPr>
      <w:rFonts w:ascii="Arial Narrow" w:eastAsia="Times New Roman" w:hAnsi="Arial Narrow" w:cs="Times New Roman"/>
      <w:sz w:val="22"/>
      <w:szCs w:val="20"/>
    </w:rPr>
  </w:style>
  <w:style w:type="paragraph" w:styleId="BalloonText">
    <w:name w:val="Balloon Text"/>
    <w:basedOn w:val="Normal"/>
    <w:link w:val="BalloonTextChar"/>
    <w:uiPriority w:val="99"/>
    <w:semiHidden/>
    <w:unhideWhenUsed/>
    <w:rsid w:val="00DA3D9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3D93"/>
    <w:rPr>
      <w:rFonts w:ascii="Lucida Grande" w:hAnsi="Lucida Grande" w:cs="Lucida Grande"/>
      <w:sz w:val="18"/>
      <w:szCs w:val="18"/>
    </w:rPr>
  </w:style>
  <w:style w:type="paragraph" w:styleId="BodyTextIndent">
    <w:name w:val="Body Text Indent"/>
    <w:basedOn w:val="Normal"/>
    <w:link w:val="BodyTextIndentChar"/>
    <w:uiPriority w:val="99"/>
    <w:semiHidden/>
    <w:unhideWhenUsed/>
    <w:rsid w:val="009222F8"/>
    <w:pPr>
      <w:spacing w:after="120"/>
      <w:ind w:left="360"/>
    </w:pPr>
  </w:style>
  <w:style w:type="character" w:customStyle="1" w:styleId="BodyTextIndentChar">
    <w:name w:val="Body Text Indent Char"/>
    <w:basedOn w:val="DefaultParagraphFont"/>
    <w:link w:val="BodyTextIndent"/>
    <w:uiPriority w:val="99"/>
    <w:semiHidden/>
    <w:rsid w:val="009222F8"/>
  </w:style>
  <w:style w:type="character" w:customStyle="1" w:styleId="Heading2Char">
    <w:name w:val="Heading 2 Char"/>
    <w:basedOn w:val="DefaultParagraphFont"/>
    <w:link w:val="Heading2"/>
    <w:rsid w:val="009222F8"/>
    <w:rPr>
      <w:rFonts w:ascii="Times New Roman" w:eastAsia="Times New Roman" w:hAnsi="Times New Roman" w:cs="Times New Roman"/>
      <w:b/>
      <w:sz w:val="22"/>
      <w:szCs w:val="20"/>
    </w:rPr>
  </w:style>
  <w:style w:type="table" w:styleId="TableGrid">
    <w:name w:val="Table Grid"/>
    <w:basedOn w:val="TableNormal"/>
    <w:uiPriority w:val="59"/>
    <w:rsid w:val="001636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433000">
      <w:bodyDiv w:val="1"/>
      <w:marLeft w:val="0"/>
      <w:marRight w:val="0"/>
      <w:marTop w:val="0"/>
      <w:marBottom w:val="0"/>
      <w:divBdr>
        <w:top w:val="none" w:sz="0" w:space="0" w:color="auto"/>
        <w:left w:val="none" w:sz="0" w:space="0" w:color="auto"/>
        <w:bottom w:val="none" w:sz="0" w:space="0" w:color="auto"/>
        <w:right w:val="none" w:sz="0" w:space="0" w:color="auto"/>
      </w:divBdr>
    </w:div>
    <w:div w:id="6578113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wmf"/><Relationship Id="rId6" Type="http://schemas.openxmlformats.org/officeDocument/2006/relationships/oleObject" Target="embeddings/oleObject1.bin"/><Relationship Id="rId7" Type="http://schemas.openxmlformats.org/officeDocument/2006/relationships/image" Target="media/image2.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3</Pages>
  <Words>479</Words>
  <Characters>2736</Characters>
  <Application>Microsoft Macintosh Word</Application>
  <DocSecurity>0</DocSecurity>
  <Lines>22</Lines>
  <Paragraphs>6</Paragraphs>
  <ScaleCrop>false</ScaleCrop>
  <Company>San Diego State University</Company>
  <LinksUpToDate>false</LinksUpToDate>
  <CharactersWithSpaces>3209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Modaser Nazir</dc:creator>
  <cp:keywords/>
  <dc:description/>
  <cp:lastModifiedBy>Modaser Nazir</cp:lastModifiedBy>
  <cp:revision>2</cp:revision>
  <dcterms:created xsi:type="dcterms:W3CDTF">2011-10-30T19:31:00Z</dcterms:created>
  <dcterms:modified xsi:type="dcterms:W3CDTF">2011-10-30T22:16:00Z</dcterms:modified>
</cp:coreProperties>
</file>