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4D" w:rsidRDefault="00CC004D">
      <w:pPr>
        <w:rPr>
          <w:rFonts w:ascii="Times New Roman" w:hAnsi="Times New Roman" w:cs="Times New Roman"/>
          <w:sz w:val="24"/>
          <w:szCs w:val="24"/>
        </w:rPr>
      </w:pPr>
      <w:r>
        <w:rPr>
          <w:rFonts w:ascii="Times New Roman" w:hAnsi="Times New Roman" w:cs="Times New Roman"/>
          <w:sz w:val="24"/>
          <w:szCs w:val="24"/>
        </w:rPr>
        <w:t>Introduction</w:t>
      </w:r>
    </w:p>
    <w:p w:rsidR="00FD53CB" w:rsidRDefault="00CC004D">
      <w:pPr>
        <w:rPr>
          <w:rFonts w:ascii="Times New Roman" w:hAnsi="Times New Roman" w:cs="Times New Roman"/>
          <w:sz w:val="24"/>
          <w:szCs w:val="24"/>
        </w:rPr>
      </w:pPr>
      <w:r>
        <w:rPr>
          <w:rFonts w:ascii="Times New Roman" w:hAnsi="Times New Roman" w:cs="Times New Roman"/>
          <w:sz w:val="24"/>
          <w:szCs w:val="24"/>
        </w:rPr>
        <w:t>Problem Description</w:t>
      </w:r>
    </w:p>
    <w:p w:rsidR="00FD53CB" w:rsidRDefault="00FD53CB">
      <w:pPr>
        <w:rPr>
          <w:rFonts w:ascii="Times New Roman" w:hAnsi="Times New Roman" w:cs="Times New Roman"/>
          <w:sz w:val="24"/>
          <w:szCs w:val="24"/>
        </w:rPr>
      </w:pPr>
      <w:r>
        <w:rPr>
          <w:rFonts w:ascii="Times New Roman" w:hAnsi="Times New Roman" w:cs="Times New Roman"/>
          <w:sz w:val="24"/>
          <w:szCs w:val="24"/>
        </w:rPr>
        <w:t>The University of California at El Cajon</w:t>
      </w:r>
      <w:r w:rsidR="008F64B7">
        <w:rPr>
          <w:rFonts w:ascii="Times New Roman" w:hAnsi="Times New Roman" w:cs="Times New Roman"/>
          <w:sz w:val="24"/>
          <w:szCs w:val="24"/>
        </w:rPr>
        <w:t xml:space="preserve"> (UCEC)</w:t>
      </w:r>
      <w:r>
        <w:rPr>
          <w:rFonts w:ascii="Times New Roman" w:hAnsi="Times New Roman" w:cs="Times New Roman"/>
          <w:sz w:val="24"/>
          <w:szCs w:val="24"/>
        </w:rPr>
        <w:t xml:space="preserve"> is anticipating an increase in their energy demands over the next decade. This will require the University to upgrade their current power system in order to meet these </w:t>
      </w:r>
      <w:r w:rsidR="00844199">
        <w:rPr>
          <w:rFonts w:ascii="Times New Roman" w:hAnsi="Times New Roman" w:cs="Times New Roman"/>
          <w:sz w:val="24"/>
          <w:szCs w:val="24"/>
        </w:rPr>
        <w:t>demands</w:t>
      </w:r>
      <w:r>
        <w:rPr>
          <w:rFonts w:ascii="Times New Roman" w:hAnsi="Times New Roman" w:cs="Times New Roman"/>
          <w:sz w:val="24"/>
          <w:szCs w:val="24"/>
        </w:rPr>
        <w:t>.</w:t>
      </w:r>
    </w:p>
    <w:p w:rsidR="00936C0E" w:rsidRDefault="00936C0E">
      <w:pPr>
        <w:rPr>
          <w:rFonts w:ascii="Times New Roman" w:hAnsi="Times New Roman" w:cs="Times New Roman"/>
          <w:sz w:val="24"/>
          <w:szCs w:val="24"/>
        </w:rPr>
      </w:pPr>
      <w:r>
        <w:rPr>
          <w:rFonts w:ascii="Times New Roman" w:hAnsi="Times New Roman" w:cs="Times New Roman"/>
          <w:sz w:val="24"/>
          <w:szCs w:val="24"/>
        </w:rPr>
        <w:t>One of the primary sources of energy required by UCEC is t</w:t>
      </w:r>
      <w:r w:rsidR="004365D2">
        <w:rPr>
          <w:rFonts w:ascii="Times New Roman" w:hAnsi="Times New Roman" w:cs="Times New Roman"/>
          <w:sz w:val="24"/>
          <w:szCs w:val="24"/>
        </w:rPr>
        <w:t>hermal</w:t>
      </w:r>
      <w:r>
        <w:rPr>
          <w:rFonts w:ascii="Times New Roman" w:hAnsi="Times New Roman" w:cs="Times New Roman"/>
          <w:sz w:val="24"/>
          <w:szCs w:val="24"/>
        </w:rPr>
        <w:t xml:space="preserve"> power to produce both heating and cooling via a space heater and absorption chiller, respectively. </w:t>
      </w:r>
      <w:r w:rsidR="00E0263D">
        <w:rPr>
          <w:rFonts w:ascii="Times New Roman" w:hAnsi="Times New Roman" w:cs="Times New Roman"/>
          <w:sz w:val="24"/>
          <w:szCs w:val="24"/>
        </w:rPr>
        <w:t>The University</w:t>
      </w:r>
      <w:r>
        <w:rPr>
          <w:rFonts w:ascii="Times New Roman" w:hAnsi="Times New Roman" w:cs="Times New Roman"/>
          <w:sz w:val="24"/>
          <w:szCs w:val="24"/>
        </w:rPr>
        <w:t xml:space="preserve"> currently has a cooling load requirement of 2,370 tons. Their combined heating and power system (CHP) system is also comprised of an absorption chiller cable of producing 120 tons of cooling. The remaining thermal load of 2,250 tons required for </w:t>
      </w:r>
      <w:r w:rsidR="00E0263D">
        <w:rPr>
          <w:rFonts w:ascii="Times New Roman" w:hAnsi="Times New Roman" w:cs="Times New Roman"/>
          <w:sz w:val="24"/>
          <w:szCs w:val="24"/>
        </w:rPr>
        <w:t>UCEC</w:t>
      </w:r>
      <w:r>
        <w:rPr>
          <w:rFonts w:ascii="Times New Roman" w:hAnsi="Times New Roman" w:cs="Times New Roman"/>
          <w:sz w:val="24"/>
          <w:szCs w:val="24"/>
        </w:rPr>
        <w:t xml:space="preserve"> is then purchased from SDG&amp;E.</w:t>
      </w:r>
    </w:p>
    <w:p w:rsidR="00936C0E" w:rsidRDefault="00936C0E">
      <w:pPr>
        <w:rPr>
          <w:rFonts w:ascii="Times New Roman" w:hAnsi="Times New Roman" w:cs="Times New Roman"/>
          <w:sz w:val="24"/>
          <w:szCs w:val="24"/>
        </w:rPr>
      </w:pPr>
      <w:r>
        <w:rPr>
          <w:rFonts w:ascii="Times New Roman" w:hAnsi="Times New Roman" w:cs="Times New Roman"/>
          <w:sz w:val="24"/>
          <w:szCs w:val="24"/>
        </w:rPr>
        <w:t xml:space="preserve">Another primary source of energy required by UCEC </w:t>
      </w:r>
      <w:r w:rsidR="00E0263D">
        <w:rPr>
          <w:rFonts w:ascii="Times New Roman" w:hAnsi="Times New Roman" w:cs="Times New Roman"/>
          <w:sz w:val="24"/>
          <w:szCs w:val="24"/>
        </w:rPr>
        <w:t xml:space="preserve">is electrical power to produce lighting, cooling, and powering laboratory equipment. The University </w:t>
      </w:r>
      <w:r>
        <w:rPr>
          <w:rFonts w:ascii="Times New Roman" w:hAnsi="Times New Roman" w:cs="Times New Roman"/>
          <w:sz w:val="24"/>
          <w:szCs w:val="24"/>
        </w:rPr>
        <w:t xml:space="preserve">currently has a peak electrical load of about 8MW as well as a cooling load of 2,370 tons. Their combined heating and power (CHP) system is able to produce 2.59 MW total from two reciprocating engines. The remaining electrical load of 5.41 MW required for </w:t>
      </w:r>
      <w:r w:rsidR="00E0263D">
        <w:rPr>
          <w:rFonts w:ascii="Times New Roman" w:hAnsi="Times New Roman" w:cs="Times New Roman"/>
          <w:sz w:val="24"/>
          <w:szCs w:val="24"/>
        </w:rPr>
        <w:t xml:space="preserve">UCEC </w:t>
      </w:r>
      <w:r>
        <w:rPr>
          <w:rFonts w:ascii="Times New Roman" w:hAnsi="Times New Roman" w:cs="Times New Roman"/>
          <w:sz w:val="24"/>
          <w:szCs w:val="24"/>
        </w:rPr>
        <w:t>is then purchased from SDG&amp;E.</w:t>
      </w:r>
    </w:p>
    <w:p w:rsidR="00361B06" w:rsidRDefault="00E0263D">
      <w:pPr>
        <w:rPr>
          <w:rFonts w:ascii="Times New Roman" w:hAnsi="Times New Roman" w:cs="Times New Roman"/>
          <w:sz w:val="24"/>
          <w:szCs w:val="24"/>
        </w:rPr>
      </w:pPr>
      <w:r>
        <w:rPr>
          <w:rFonts w:ascii="Times New Roman" w:hAnsi="Times New Roman" w:cs="Times New Roman"/>
          <w:sz w:val="24"/>
          <w:szCs w:val="24"/>
        </w:rPr>
        <w:t>The thermal requirement of the system is not expected to change over the next 10 years; however UCEC is expecting an increase of demand for electrical power of 19 MW. This will require a new power system to be implemented into the University in order to reach their new power demands.</w:t>
      </w:r>
      <w:r w:rsidR="003A3CCB">
        <w:rPr>
          <w:rFonts w:ascii="Times New Roman" w:hAnsi="Times New Roman" w:cs="Times New Roman"/>
          <w:sz w:val="24"/>
          <w:szCs w:val="24"/>
        </w:rPr>
        <w:t xml:space="preserve"> It is also important to mention that the peak electrical requirements during their summer sessions will drop to approximately 5 MW and will be considered in this report.</w:t>
      </w:r>
    </w:p>
    <w:p w:rsidR="00361B06" w:rsidRDefault="00361B06">
      <w:pPr>
        <w:rPr>
          <w:rFonts w:ascii="Times New Roman" w:hAnsi="Times New Roman" w:cs="Times New Roman"/>
          <w:sz w:val="24"/>
          <w:szCs w:val="24"/>
        </w:rPr>
      </w:pPr>
    </w:p>
    <w:p w:rsidR="00361B06" w:rsidRDefault="00361B06">
      <w:pPr>
        <w:rPr>
          <w:rFonts w:ascii="Times New Roman" w:hAnsi="Times New Roman" w:cs="Times New Roman"/>
          <w:sz w:val="24"/>
          <w:szCs w:val="24"/>
        </w:rPr>
      </w:pPr>
      <w:r>
        <w:rPr>
          <w:rFonts w:ascii="Times New Roman" w:hAnsi="Times New Roman" w:cs="Times New Roman"/>
          <w:sz w:val="24"/>
          <w:szCs w:val="24"/>
        </w:rPr>
        <w:br w:type="page"/>
      </w:r>
    </w:p>
    <w:p w:rsidR="00953B9F" w:rsidRDefault="00953B9F">
      <w:pPr>
        <w:rPr>
          <w:rFonts w:ascii="Times New Roman" w:hAnsi="Times New Roman" w:cs="Times New Roman"/>
          <w:sz w:val="24"/>
          <w:szCs w:val="24"/>
        </w:rPr>
      </w:pPr>
      <w:r>
        <w:rPr>
          <w:rFonts w:ascii="Times New Roman" w:hAnsi="Times New Roman" w:cs="Times New Roman"/>
          <w:sz w:val="24"/>
          <w:szCs w:val="24"/>
        </w:rPr>
        <w:lastRenderedPageBreak/>
        <w:t>Control Systems</w:t>
      </w:r>
    </w:p>
    <w:p w:rsidR="0021542D" w:rsidRDefault="00953B9F" w:rsidP="00CE6130">
      <w:pPr>
        <w:rPr>
          <w:rFonts w:ascii="Times New Roman" w:hAnsi="Times New Roman" w:cs="Times New Roman"/>
          <w:sz w:val="24"/>
          <w:szCs w:val="24"/>
        </w:rPr>
      </w:pPr>
      <w:r>
        <w:rPr>
          <w:rFonts w:ascii="Times New Roman" w:hAnsi="Times New Roman" w:cs="Times New Roman"/>
          <w:sz w:val="24"/>
          <w:szCs w:val="24"/>
        </w:rPr>
        <w:t xml:space="preserve">The final design will need to dynamically adjust to the thermal and electrical requirements of UCEC. Implementing an electromechanical control system will allow the power plant to vary its loading requirements based on the desires of the University. </w:t>
      </w:r>
      <w:r w:rsidR="00220FAE">
        <w:rPr>
          <w:rFonts w:ascii="Times New Roman" w:hAnsi="Times New Roman" w:cs="Times New Roman"/>
          <w:sz w:val="24"/>
          <w:szCs w:val="24"/>
        </w:rPr>
        <w:t xml:space="preserve">Through feedback control theory, several thermocouples will be placed strategically </w:t>
      </w:r>
      <w:r w:rsidR="00CE6130">
        <w:rPr>
          <w:rFonts w:ascii="Times New Roman" w:hAnsi="Times New Roman" w:cs="Times New Roman"/>
          <w:sz w:val="24"/>
          <w:szCs w:val="24"/>
        </w:rPr>
        <w:t>within</w:t>
      </w:r>
      <w:r w:rsidR="00220FAE">
        <w:rPr>
          <w:rFonts w:ascii="Times New Roman" w:hAnsi="Times New Roman" w:cs="Times New Roman"/>
          <w:sz w:val="24"/>
          <w:szCs w:val="24"/>
        </w:rPr>
        <w:t xml:space="preserve"> the power system </w:t>
      </w:r>
      <w:r w:rsidR="00C24181">
        <w:rPr>
          <w:rFonts w:ascii="Times New Roman" w:hAnsi="Times New Roman" w:cs="Times New Roman"/>
          <w:sz w:val="24"/>
          <w:szCs w:val="24"/>
        </w:rPr>
        <w:t xml:space="preserve">to monitor any varying temperatures. Actuated control valves will be placed strategically throughout the system to </w:t>
      </w:r>
      <w:r w:rsidR="00220FAE">
        <w:rPr>
          <w:rFonts w:ascii="Times New Roman" w:hAnsi="Times New Roman" w:cs="Times New Roman"/>
          <w:sz w:val="24"/>
          <w:szCs w:val="24"/>
        </w:rPr>
        <w:t>communicate</w:t>
      </w:r>
      <w:r w:rsidR="00C24181">
        <w:rPr>
          <w:rFonts w:ascii="Times New Roman" w:hAnsi="Times New Roman" w:cs="Times New Roman"/>
          <w:sz w:val="24"/>
          <w:szCs w:val="24"/>
        </w:rPr>
        <w:t xml:space="preserve"> with </w:t>
      </w:r>
      <w:r w:rsidR="00B75524">
        <w:rPr>
          <w:rFonts w:ascii="Times New Roman" w:hAnsi="Times New Roman" w:cs="Times New Roman"/>
          <w:sz w:val="24"/>
          <w:szCs w:val="24"/>
        </w:rPr>
        <w:t xml:space="preserve">these sensors to maintain the </w:t>
      </w:r>
      <w:r w:rsidR="0021542D">
        <w:rPr>
          <w:rFonts w:ascii="Times New Roman" w:hAnsi="Times New Roman" w:cs="Times New Roman"/>
          <w:sz w:val="24"/>
          <w:szCs w:val="24"/>
        </w:rPr>
        <w:t xml:space="preserve">both </w:t>
      </w:r>
      <w:r w:rsidR="00B75524">
        <w:rPr>
          <w:rFonts w:ascii="Times New Roman" w:hAnsi="Times New Roman" w:cs="Times New Roman"/>
          <w:sz w:val="24"/>
          <w:szCs w:val="24"/>
        </w:rPr>
        <w:t>electrical</w:t>
      </w:r>
      <w:r w:rsidR="0021542D">
        <w:rPr>
          <w:rFonts w:ascii="Times New Roman" w:hAnsi="Times New Roman" w:cs="Times New Roman"/>
          <w:sz w:val="24"/>
          <w:szCs w:val="24"/>
        </w:rPr>
        <w:t xml:space="preserve"> and thermal</w:t>
      </w:r>
      <w:r w:rsidR="00B75524">
        <w:rPr>
          <w:rFonts w:ascii="Times New Roman" w:hAnsi="Times New Roman" w:cs="Times New Roman"/>
          <w:sz w:val="24"/>
          <w:szCs w:val="24"/>
        </w:rPr>
        <w:t xml:space="preserve"> loading requirement</w:t>
      </w:r>
      <w:r w:rsidR="0021542D">
        <w:rPr>
          <w:rFonts w:ascii="Times New Roman" w:hAnsi="Times New Roman" w:cs="Times New Roman"/>
          <w:sz w:val="24"/>
          <w:szCs w:val="24"/>
        </w:rPr>
        <w:t>s</w:t>
      </w:r>
      <w:r w:rsidR="00B75524">
        <w:rPr>
          <w:rFonts w:ascii="Times New Roman" w:hAnsi="Times New Roman" w:cs="Times New Roman"/>
          <w:sz w:val="24"/>
          <w:szCs w:val="24"/>
        </w:rPr>
        <w:t xml:space="preserve">. </w:t>
      </w:r>
    </w:p>
    <w:p w:rsidR="0021542D" w:rsidRDefault="0021542D" w:rsidP="00CE6130">
      <w:pPr>
        <w:rPr>
          <w:rFonts w:ascii="Times New Roman" w:hAnsi="Times New Roman" w:cs="Times New Roman"/>
          <w:sz w:val="24"/>
          <w:szCs w:val="24"/>
        </w:rPr>
      </w:pPr>
      <w:r>
        <w:rPr>
          <w:rFonts w:ascii="Times New Roman" w:hAnsi="Times New Roman" w:cs="Times New Roman"/>
          <w:sz w:val="24"/>
          <w:szCs w:val="24"/>
        </w:rPr>
        <w:t>Control of Electrical Loading</w:t>
      </w:r>
    </w:p>
    <w:p w:rsidR="00684FA3" w:rsidRDefault="00684FA3" w:rsidP="0021542D">
      <w:pPr>
        <w:rPr>
          <w:rFonts w:ascii="Times New Roman" w:hAnsi="Times New Roman" w:cs="Times New Roman"/>
          <w:sz w:val="24"/>
          <w:szCs w:val="24"/>
        </w:rPr>
      </w:pPr>
      <w:r>
        <w:rPr>
          <w:rFonts w:ascii="Times New Roman" w:hAnsi="Times New Roman" w:cs="Times New Roman"/>
          <w:sz w:val="24"/>
          <w:szCs w:val="24"/>
        </w:rPr>
        <w:t>The ambient temperature of the inlet air flow of the compressor has an effect on the work of the compressor and thus an effect of the power output of the system. Temperature sensors will be placed at both the inlet and outlet of the compressor as well as pre-combustion</w:t>
      </w:r>
      <w:r w:rsidR="006B75E2">
        <w:rPr>
          <w:rFonts w:ascii="Times New Roman" w:hAnsi="Times New Roman" w:cs="Times New Roman"/>
          <w:sz w:val="24"/>
          <w:szCs w:val="24"/>
        </w:rPr>
        <w:t>. There will also be a wattage sensor placed for the electrical generator to read the power output of the turbine</w:t>
      </w:r>
      <w:r>
        <w:rPr>
          <w:rFonts w:ascii="Times New Roman" w:hAnsi="Times New Roman" w:cs="Times New Roman"/>
          <w:sz w:val="24"/>
          <w:szCs w:val="24"/>
        </w:rPr>
        <w:t>. This will allow for electronic monitoring of state values that will correlate to both the amount of energy the system is producing and the amount of air flow to maintain 19 MW in real time.</w:t>
      </w:r>
    </w:p>
    <w:p w:rsidR="008F0CDA" w:rsidRDefault="00684FA3" w:rsidP="00846F55">
      <w:pPr>
        <w:rPr>
          <w:rFonts w:ascii="Times New Roman" w:hAnsi="Times New Roman" w:cs="Times New Roman"/>
          <w:sz w:val="24"/>
          <w:szCs w:val="24"/>
        </w:rPr>
      </w:pPr>
      <w:r>
        <w:rPr>
          <w:rFonts w:ascii="Times New Roman" w:hAnsi="Times New Roman" w:cs="Times New Roman"/>
          <w:sz w:val="24"/>
          <w:szCs w:val="24"/>
        </w:rPr>
        <w:t>Initially</w:t>
      </w:r>
      <w:r w:rsidR="006B75E2">
        <w:rPr>
          <w:rFonts w:ascii="Times New Roman" w:hAnsi="Times New Roman" w:cs="Times New Roman"/>
          <w:sz w:val="24"/>
          <w:szCs w:val="24"/>
        </w:rPr>
        <w:t>,</w:t>
      </w:r>
      <w:r>
        <w:rPr>
          <w:rFonts w:ascii="Times New Roman" w:hAnsi="Times New Roman" w:cs="Times New Roman"/>
          <w:sz w:val="24"/>
          <w:szCs w:val="24"/>
        </w:rPr>
        <w:t xml:space="preserve"> tempera</w:t>
      </w:r>
      <w:r w:rsidR="006B75E2">
        <w:rPr>
          <w:rFonts w:ascii="Times New Roman" w:hAnsi="Times New Roman" w:cs="Times New Roman"/>
          <w:sz w:val="24"/>
          <w:szCs w:val="24"/>
        </w:rPr>
        <w:t>ture readings will be collected from both the inlet and outlet of the compressor. This will allow our control system to calculate the amount of work that the compressor must generate and will be compared to the amount of electrical power output of the turbine. The difference of the two will be the actual net power output of the system. If this value does not match the desired output of 19 MW an error signal is produced an</w:t>
      </w:r>
      <w:r w:rsidR="008F0CDA">
        <w:rPr>
          <w:rFonts w:ascii="Times New Roman" w:hAnsi="Times New Roman" w:cs="Times New Roman"/>
          <w:sz w:val="24"/>
          <w:szCs w:val="24"/>
        </w:rPr>
        <w:t>d to separate actuations occur. First, the flow rate of air will be adjusted as necessary through a variable frequency drive (FVD). Second, the flow rate of fuel into the combustion chamber will vary to maintain a desirable fuel-to-air ratio. This will provide the system with a method for achieving approximately 19 MW of power in the event of varying environmental condition such as the ch</w:t>
      </w:r>
      <w:r w:rsidR="0021542D">
        <w:rPr>
          <w:rFonts w:ascii="Times New Roman" w:hAnsi="Times New Roman" w:cs="Times New Roman"/>
          <w:sz w:val="24"/>
          <w:szCs w:val="24"/>
        </w:rPr>
        <w:t>anging ambient air temperature.</w:t>
      </w:r>
    </w:p>
    <w:p w:rsidR="0021542D" w:rsidRDefault="0021542D" w:rsidP="00846F55">
      <w:pPr>
        <w:rPr>
          <w:rFonts w:ascii="Times New Roman" w:hAnsi="Times New Roman" w:cs="Times New Roman"/>
          <w:sz w:val="24"/>
          <w:szCs w:val="24"/>
        </w:rPr>
      </w:pPr>
      <w:r>
        <w:rPr>
          <w:rFonts w:ascii="Times New Roman" w:hAnsi="Times New Roman" w:cs="Times New Roman"/>
          <w:sz w:val="24"/>
          <w:szCs w:val="24"/>
        </w:rPr>
        <w:t>Control of Thermal Loading</w:t>
      </w:r>
    </w:p>
    <w:p w:rsidR="0021542D" w:rsidRPr="00846F55" w:rsidRDefault="0021542D" w:rsidP="00846F55">
      <w:pPr>
        <w:rPr>
          <w:rFonts w:ascii="Times New Roman" w:hAnsi="Times New Roman" w:cs="Times New Roman"/>
          <w:sz w:val="24"/>
          <w:szCs w:val="24"/>
        </w:rPr>
      </w:pPr>
      <w:r>
        <w:rPr>
          <w:rFonts w:ascii="Times New Roman" w:hAnsi="Times New Roman" w:cs="Times New Roman"/>
          <w:sz w:val="24"/>
          <w:szCs w:val="24"/>
        </w:rPr>
        <w:t xml:space="preserve">The need for heating and cooling will be varied throughout the day as well as over the entire year. A control system should be implanted to better generate the amount of water that is being heated and cooled for the thermal loading power system. The desired amount of energy from space heating or the absorption chiller will be monitored via thermostats placed throughout the campus. As the </w:t>
      </w:r>
      <w:r w:rsidR="004026E7">
        <w:rPr>
          <w:rFonts w:ascii="Times New Roman" w:hAnsi="Times New Roman" w:cs="Times New Roman"/>
          <w:sz w:val="24"/>
          <w:szCs w:val="24"/>
        </w:rPr>
        <w:t>need for more heat is required a valve will be adjusted to allow more water flow to enter the space heater, allowing more energy to be used for heating the campus. As the need for more cooling is required the same valve will be adjusted to allow more water flow to enter the absorption chiller, allowing more energy to be used for cooling the campus.</w:t>
      </w:r>
      <w:bookmarkStart w:id="0" w:name="_GoBack"/>
      <w:bookmarkEnd w:id="0"/>
    </w:p>
    <w:sectPr w:rsidR="0021542D" w:rsidRPr="00846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54FE8"/>
    <w:multiLevelType w:val="hybridMultilevel"/>
    <w:tmpl w:val="B34621EA"/>
    <w:lvl w:ilvl="0" w:tplc="70E0E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E9"/>
    <w:rsid w:val="0021542D"/>
    <w:rsid w:val="00220FAE"/>
    <w:rsid w:val="00361B06"/>
    <w:rsid w:val="003A3CCB"/>
    <w:rsid w:val="004026E7"/>
    <w:rsid w:val="004365D2"/>
    <w:rsid w:val="004A00E6"/>
    <w:rsid w:val="004D1CBA"/>
    <w:rsid w:val="00684FA3"/>
    <w:rsid w:val="006919EC"/>
    <w:rsid w:val="006A39DF"/>
    <w:rsid w:val="006B75E2"/>
    <w:rsid w:val="007909E9"/>
    <w:rsid w:val="00844199"/>
    <w:rsid w:val="00846F55"/>
    <w:rsid w:val="008F0CDA"/>
    <w:rsid w:val="008F64B7"/>
    <w:rsid w:val="00936C0E"/>
    <w:rsid w:val="00953B9F"/>
    <w:rsid w:val="00B75524"/>
    <w:rsid w:val="00C24181"/>
    <w:rsid w:val="00CA5928"/>
    <w:rsid w:val="00CC004D"/>
    <w:rsid w:val="00CE6130"/>
    <w:rsid w:val="00E0263D"/>
    <w:rsid w:val="00FD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6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6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F. Berkeley</dc:creator>
  <cp:lastModifiedBy>Gregory F. Berkeley</cp:lastModifiedBy>
  <cp:revision>3</cp:revision>
  <dcterms:created xsi:type="dcterms:W3CDTF">2011-12-10T17:11:00Z</dcterms:created>
  <dcterms:modified xsi:type="dcterms:W3CDTF">2011-12-10T23:31:00Z</dcterms:modified>
</cp:coreProperties>
</file>