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3B" w:rsidRPr="008B6042" w:rsidRDefault="008B6042" w:rsidP="008B6042">
      <w:pPr>
        <w:rPr>
          <w:b/>
          <w:sz w:val="32"/>
          <w:szCs w:val="32"/>
        </w:rPr>
      </w:pPr>
      <w:r w:rsidRPr="008B6042">
        <w:rPr>
          <w:b/>
          <w:sz w:val="32"/>
          <w:szCs w:val="32"/>
        </w:rPr>
        <w:t>Project Title: Self Stabilizing Motorcycle</w:t>
      </w:r>
    </w:p>
    <w:tbl>
      <w:tblPr>
        <w:tblStyle w:val="TableGrid"/>
        <w:tblpPr w:leftFromText="180" w:rightFromText="180" w:vertAnchor="text" w:horzAnchor="margin" w:tblpY="101"/>
        <w:tblW w:w="0" w:type="auto"/>
        <w:tblLook w:val="04A0" w:firstRow="1" w:lastRow="0" w:firstColumn="1" w:lastColumn="0" w:noHBand="0" w:noVBand="1"/>
      </w:tblPr>
      <w:tblGrid>
        <w:gridCol w:w="3192"/>
        <w:gridCol w:w="3192"/>
        <w:gridCol w:w="3192"/>
      </w:tblGrid>
      <w:tr w:rsidR="008B6042" w:rsidTr="008B6042">
        <w:tc>
          <w:tcPr>
            <w:tcW w:w="3192" w:type="dxa"/>
          </w:tcPr>
          <w:p w:rsidR="008B6042" w:rsidRDefault="008B6042" w:rsidP="008B6042">
            <w:r>
              <w:t>Name</w:t>
            </w:r>
          </w:p>
        </w:tc>
        <w:tc>
          <w:tcPr>
            <w:tcW w:w="3192" w:type="dxa"/>
          </w:tcPr>
          <w:p w:rsidR="008B6042" w:rsidRDefault="008B6042" w:rsidP="008B6042">
            <w:r>
              <w:t>Email Address</w:t>
            </w:r>
          </w:p>
        </w:tc>
        <w:tc>
          <w:tcPr>
            <w:tcW w:w="3192" w:type="dxa"/>
          </w:tcPr>
          <w:p w:rsidR="008B6042" w:rsidRDefault="008B6042" w:rsidP="008B6042">
            <w:r>
              <w:t>Phone Number</w:t>
            </w:r>
          </w:p>
        </w:tc>
      </w:tr>
      <w:tr w:rsidR="008B6042" w:rsidTr="008B6042">
        <w:tc>
          <w:tcPr>
            <w:tcW w:w="3192" w:type="dxa"/>
          </w:tcPr>
          <w:p w:rsidR="008B6042" w:rsidRDefault="008B6042" w:rsidP="008B6042">
            <w:r>
              <w:t>Greg Berkeley</w:t>
            </w:r>
          </w:p>
        </w:tc>
        <w:tc>
          <w:tcPr>
            <w:tcW w:w="3192" w:type="dxa"/>
          </w:tcPr>
          <w:p w:rsidR="008B6042" w:rsidRDefault="008B6042" w:rsidP="008B6042">
            <w:hyperlink r:id="rId9" w:history="1">
              <w:r w:rsidRPr="003C72F3">
                <w:rPr>
                  <w:rStyle w:val="Hyperlink"/>
                </w:rPr>
                <w:t>GregoryBerkeley@yahoo.com</w:t>
              </w:r>
            </w:hyperlink>
          </w:p>
        </w:tc>
        <w:tc>
          <w:tcPr>
            <w:tcW w:w="3192" w:type="dxa"/>
          </w:tcPr>
          <w:p w:rsidR="008B6042" w:rsidRDefault="008B6042" w:rsidP="008B6042">
            <w:r>
              <w:t>619-400-9879</w:t>
            </w:r>
          </w:p>
        </w:tc>
      </w:tr>
      <w:tr w:rsidR="008B6042" w:rsidTr="008B6042">
        <w:tc>
          <w:tcPr>
            <w:tcW w:w="3192" w:type="dxa"/>
          </w:tcPr>
          <w:p w:rsidR="008B6042" w:rsidRDefault="008B6042" w:rsidP="008B6042">
            <w:r>
              <w:t>Levi Lentz</w:t>
            </w:r>
          </w:p>
        </w:tc>
        <w:tc>
          <w:tcPr>
            <w:tcW w:w="3192" w:type="dxa"/>
          </w:tcPr>
          <w:p w:rsidR="008B6042" w:rsidRDefault="008B6042" w:rsidP="008B6042">
            <w:hyperlink r:id="rId10" w:history="1">
              <w:r w:rsidRPr="003C72F3">
                <w:rPr>
                  <w:rStyle w:val="Hyperlink"/>
                </w:rPr>
                <w:t>LeviLentz@gmail.com</w:t>
              </w:r>
            </w:hyperlink>
          </w:p>
        </w:tc>
        <w:tc>
          <w:tcPr>
            <w:tcW w:w="3192" w:type="dxa"/>
          </w:tcPr>
          <w:p w:rsidR="008B6042" w:rsidRDefault="008B6042" w:rsidP="008B6042">
            <w:r>
              <w:t>760-803-4375</w:t>
            </w:r>
          </w:p>
        </w:tc>
      </w:tr>
    </w:tbl>
    <w:p w:rsidR="008B6042" w:rsidRDefault="008B6042" w:rsidP="0066783B"/>
    <w:p w:rsidR="0066783B" w:rsidRPr="008B6042" w:rsidRDefault="0066783B" w:rsidP="0066783B">
      <w:pPr>
        <w:rPr>
          <w:b/>
          <w:sz w:val="28"/>
          <w:szCs w:val="28"/>
        </w:rPr>
      </w:pPr>
      <w:r w:rsidRPr="008B6042">
        <w:rPr>
          <w:b/>
          <w:sz w:val="28"/>
          <w:szCs w:val="28"/>
        </w:rPr>
        <w:t>1. SPONSOR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4026"/>
        <w:gridCol w:w="3192"/>
      </w:tblGrid>
      <w:tr w:rsidR="0066783B" w:rsidTr="008B6042">
        <w:tc>
          <w:tcPr>
            <w:tcW w:w="2358" w:type="dxa"/>
          </w:tcPr>
          <w:p w:rsidR="0066783B" w:rsidRDefault="0066783B" w:rsidP="0066783B">
            <w:r>
              <w:t>Contact Person</w:t>
            </w:r>
            <w:r w:rsidR="008B6042">
              <w:t>:</w:t>
            </w:r>
          </w:p>
        </w:tc>
        <w:tc>
          <w:tcPr>
            <w:tcW w:w="4026" w:type="dxa"/>
          </w:tcPr>
          <w:p w:rsidR="0066783B" w:rsidRDefault="0066783B" w:rsidP="0066783B">
            <w:r>
              <w:t>Dr. Kee Moon</w:t>
            </w:r>
          </w:p>
        </w:tc>
        <w:tc>
          <w:tcPr>
            <w:tcW w:w="3192" w:type="dxa"/>
          </w:tcPr>
          <w:p w:rsidR="0066783B" w:rsidRDefault="0066783B" w:rsidP="0066783B">
            <w:r>
              <w:t>Kmoon@mail.sdsu.edu</w:t>
            </w:r>
          </w:p>
        </w:tc>
      </w:tr>
      <w:tr w:rsidR="0066783B" w:rsidTr="008B6042">
        <w:tc>
          <w:tcPr>
            <w:tcW w:w="2358" w:type="dxa"/>
          </w:tcPr>
          <w:p w:rsidR="0066783B" w:rsidRDefault="0066783B" w:rsidP="0066783B">
            <w:r>
              <w:t>Company Name</w:t>
            </w:r>
            <w:r w:rsidR="008B6042">
              <w:t>:</w:t>
            </w:r>
          </w:p>
        </w:tc>
        <w:tc>
          <w:tcPr>
            <w:tcW w:w="4026" w:type="dxa"/>
          </w:tcPr>
          <w:p w:rsidR="0066783B" w:rsidRDefault="0066783B" w:rsidP="0066783B">
            <w:r>
              <w:t>San Diego State University</w:t>
            </w:r>
          </w:p>
        </w:tc>
        <w:tc>
          <w:tcPr>
            <w:tcW w:w="3192" w:type="dxa"/>
          </w:tcPr>
          <w:p w:rsidR="0066783B" w:rsidRDefault="0066783B" w:rsidP="0066783B"/>
        </w:tc>
      </w:tr>
      <w:tr w:rsidR="0066783B" w:rsidTr="008B6042">
        <w:tc>
          <w:tcPr>
            <w:tcW w:w="2358" w:type="dxa"/>
          </w:tcPr>
          <w:p w:rsidR="0066783B" w:rsidRDefault="0066783B" w:rsidP="0066783B">
            <w:r>
              <w:t>Company Address</w:t>
            </w:r>
            <w:r w:rsidR="008B6042">
              <w:t>:</w:t>
            </w:r>
          </w:p>
        </w:tc>
        <w:tc>
          <w:tcPr>
            <w:tcW w:w="4026" w:type="dxa"/>
          </w:tcPr>
          <w:p w:rsidR="0066783B" w:rsidRDefault="0066783B" w:rsidP="0066783B">
            <w:r>
              <w:t>College of Engineering</w:t>
            </w:r>
          </w:p>
          <w:p w:rsidR="0066783B" w:rsidRDefault="0066783B" w:rsidP="0066783B">
            <w:r>
              <w:t>5500 Campanile Drive</w:t>
            </w:r>
          </w:p>
          <w:p w:rsidR="0066783B" w:rsidRDefault="0066783B" w:rsidP="0066783B">
            <w:r>
              <w:t>San Diego, CA 92115</w:t>
            </w:r>
          </w:p>
        </w:tc>
        <w:tc>
          <w:tcPr>
            <w:tcW w:w="3192" w:type="dxa"/>
          </w:tcPr>
          <w:p w:rsidR="0066783B" w:rsidRDefault="0066783B" w:rsidP="0066783B"/>
        </w:tc>
      </w:tr>
      <w:tr w:rsidR="0066783B" w:rsidTr="008B6042">
        <w:tc>
          <w:tcPr>
            <w:tcW w:w="2358" w:type="dxa"/>
          </w:tcPr>
          <w:p w:rsidR="0066783B" w:rsidRDefault="0066783B" w:rsidP="0066783B">
            <w:r>
              <w:t>Phone Number</w:t>
            </w:r>
            <w:r w:rsidR="008B6042">
              <w:t>:</w:t>
            </w:r>
          </w:p>
        </w:tc>
        <w:tc>
          <w:tcPr>
            <w:tcW w:w="4026" w:type="dxa"/>
          </w:tcPr>
          <w:p w:rsidR="0066783B" w:rsidRDefault="0066783B" w:rsidP="0066783B">
            <w:r>
              <w:t>619-594-8660</w:t>
            </w:r>
          </w:p>
        </w:tc>
        <w:tc>
          <w:tcPr>
            <w:tcW w:w="3192" w:type="dxa"/>
          </w:tcPr>
          <w:p w:rsidR="0066783B" w:rsidRDefault="0066783B" w:rsidP="0066783B"/>
        </w:tc>
      </w:tr>
    </w:tbl>
    <w:p w:rsidR="0066783B" w:rsidRDefault="0066783B" w:rsidP="0066783B">
      <w:bookmarkStart w:id="0" w:name="_GoBack"/>
      <w:bookmarkEnd w:id="0"/>
    </w:p>
    <w:p w:rsidR="00537D06" w:rsidRPr="008B6042" w:rsidRDefault="00537D06" w:rsidP="0066783B">
      <w:pPr>
        <w:rPr>
          <w:b/>
          <w:sz w:val="28"/>
          <w:szCs w:val="28"/>
        </w:rPr>
      </w:pPr>
      <w:r w:rsidRPr="008B6042">
        <w:rPr>
          <w:b/>
          <w:sz w:val="28"/>
          <w:szCs w:val="28"/>
        </w:rPr>
        <w:t>2. FACULTY ADVISOR</w:t>
      </w:r>
      <w:r w:rsidR="008B6042">
        <w:rPr>
          <w:b/>
          <w:sz w:val="28"/>
          <w:szCs w:val="28"/>
        </w:rPr>
        <w:t>S</w:t>
      </w:r>
    </w:p>
    <w:p w:rsidR="00537D06" w:rsidRDefault="00537D06" w:rsidP="0066783B">
      <w:r>
        <w:t xml:space="preserve">Kee Moon: </w:t>
      </w:r>
      <w:hyperlink r:id="rId11" w:history="1">
        <w:r w:rsidRPr="003C72F3">
          <w:rPr>
            <w:rStyle w:val="Hyperlink"/>
          </w:rPr>
          <w:t>Kmoon@mail.sdsu.edu</w:t>
        </w:r>
      </w:hyperlink>
    </w:p>
    <w:p w:rsidR="00537D06" w:rsidRDefault="00537D06" w:rsidP="0066783B">
      <w:r>
        <w:t xml:space="preserve">Matthew Graham: </w:t>
      </w:r>
      <w:hyperlink r:id="rId12" w:history="1">
        <w:r w:rsidRPr="003C72F3">
          <w:rPr>
            <w:rStyle w:val="Hyperlink"/>
          </w:rPr>
          <w:t>matthew.graham0@gmail.com</w:t>
        </w:r>
      </w:hyperlink>
    </w:p>
    <w:p w:rsidR="00537D06" w:rsidRDefault="00537D06" w:rsidP="0066783B">
      <w:r>
        <w:t xml:space="preserve">George Mansfield: </w:t>
      </w:r>
      <w:hyperlink r:id="rId13" w:history="1">
        <w:r w:rsidRPr="003C72F3">
          <w:rPr>
            <w:rStyle w:val="Hyperlink"/>
          </w:rPr>
          <w:t>gmansfield75@gmail.com</w:t>
        </w:r>
      </w:hyperlink>
    </w:p>
    <w:p w:rsidR="00537D06" w:rsidRPr="008B6042" w:rsidRDefault="00537D06" w:rsidP="0066783B">
      <w:pPr>
        <w:rPr>
          <w:b/>
          <w:sz w:val="28"/>
          <w:szCs w:val="28"/>
        </w:rPr>
      </w:pPr>
      <w:r w:rsidRPr="008B6042">
        <w:rPr>
          <w:b/>
          <w:sz w:val="28"/>
          <w:szCs w:val="28"/>
        </w:rPr>
        <w:t>3. PROJECT DESCRIPTION</w:t>
      </w:r>
    </w:p>
    <w:p w:rsidR="00537D06" w:rsidRDefault="00537D06" w:rsidP="0066783B">
      <w:r>
        <w:t xml:space="preserve">The proposed project will be a redesign of </w:t>
      </w:r>
      <w:r w:rsidR="008B6042">
        <w:t>an</w:t>
      </w:r>
      <w:r>
        <w:t xml:space="preserve"> electrical </w:t>
      </w:r>
      <w:r w:rsidR="008B6042">
        <w:t>motorcycle</w:t>
      </w:r>
      <w:r>
        <w:t xml:space="preserve"> that will operate as an RC-controlled self-righting </w:t>
      </w:r>
      <w:r w:rsidR="008B6042">
        <w:t>vehicle</w:t>
      </w:r>
      <w:r>
        <w:t xml:space="preserve">. The goal of this project will be to successfully re-engineering the existing </w:t>
      </w:r>
      <w:r w:rsidR="008B6042">
        <w:t>prototype</w:t>
      </w:r>
      <w:r>
        <w:t xml:space="preserve"> so that it </w:t>
      </w:r>
      <w:r w:rsidR="008B6042">
        <w:t>is</w:t>
      </w:r>
      <w:r>
        <w:t xml:space="preserve"> able to drive indefinitely without the need for external support. As of now, the </w:t>
      </w:r>
      <w:r w:rsidR="008B6042">
        <w:t>motorcycle</w:t>
      </w:r>
      <w:r>
        <w:t xml:space="preserve"> can only drive for approximately ten feet before falling over. This is due in part to slow response time in the controller that manipulates the center of gravity of the </w:t>
      </w:r>
      <w:r w:rsidR="008B6042">
        <w:t>motorcycle</w:t>
      </w:r>
      <w:r>
        <w:t xml:space="preserve">.  </w:t>
      </w:r>
    </w:p>
    <w:p w:rsidR="007A14F7" w:rsidRDefault="00537D06" w:rsidP="0066783B">
      <w:r>
        <w:t xml:space="preserve">The reason for this project is a proof-of-concept to expand the knowledge base of the robotics field. A self-righting </w:t>
      </w:r>
      <w:r w:rsidR="004D24B2">
        <w:t>motorcycle</w:t>
      </w:r>
      <w:r>
        <w:t xml:space="preserve"> has several military applications including the ability to get vehicles and supplies into areas </w:t>
      </w:r>
      <w:r w:rsidR="008B6042">
        <w:t xml:space="preserve">where </w:t>
      </w:r>
      <w:r>
        <w:t>a large four-wheeled vehicle would not be able to access. In the civilian sector</w:t>
      </w:r>
      <w:r w:rsidR="004D24B2">
        <w:t>, as robotics become more and more advanced, the need to have a robot that is able to operate on a two-point-of-contact</w:t>
      </w:r>
      <w:r w:rsidR="008B6042">
        <w:t xml:space="preserve"> basis is becoming increasingly demanded</w:t>
      </w:r>
      <w:r w:rsidR="004D24B2">
        <w:t xml:space="preserve">. This ability would allow a wider range of applications related to the service-based industry. A self-righting </w:t>
      </w:r>
      <w:r w:rsidR="008B6042">
        <w:t>motorcycle</w:t>
      </w:r>
      <w:r w:rsidR="004D24B2">
        <w:t xml:space="preserve"> would be able to prove </w:t>
      </w:r>
      <w:r w:rsidR="007A14F7">
        <w:t>one way in which</w:t>
      </w:r>
      <w:r w:rsidR="004D24B2">
        <w:t xml:space="preserve"> this would be accomplished </w:t>
      </w:r>
      <w:r w:rsidR="007A14F7">
        <w:t>for a translating device</w:t>
      </w:r>
    </w:p>
    <w:p w:rsidR="00537D06" w:rsidRDefault="004D24B2" w:rsidP="0066783B">
      <w:r>
        <w:t xml:space="preserve">. </w:t>
      </w:r>
    </w:p>
    <w:p w:rsidR="004D24B2" w:rsidRPr="008B6042" w:rsidRDefault="004D24B2" w:rsidP="0066783B">
      <w:pPr>
        <w:rPr>
          <w:b/>
          <w:sz w:val="28"/>
          <w:szCs w:val="28"/>
        </w:rPr>
      </w:pPr>
      <w:r w:rsidRPr="008B6042">
        <w:rPr>
          <w:b/>
          <w:sz w:val="28"/>
          <w:szCs w:val="28"/>
        </w:rPr>
        <w:lastRenderedPageBreak/>
        <w:t>4. ESTABLISHED WORK</w:t>
      </w:r>
    </w:p>
    <w:p w:rsidR="004D24B2" w:rsidRDefault="004D24B2" w:rsidP="0066783B">
      <w:r>
        <w:t>There have bee</w:t>
      </w:r>
      <w:r w:rsidR="00535783">
        <w:t xml:space="preserve">n two projects that have successfully made a self-righting </w:t>
      </w:r>
      <w:r w:rsidR="008B6042">
        <w:t>motorcycle</w:t>
      </w:r>
      <w:r w:rsidR="00535783">
        <w:t xml:space="preserve">. The first was a submission by a </w:t>
      </w:r>
      <w:r w:rsidR="008B6042">
        <w:t>Berkeley</w:t>
      </w:r>
      <w:r w:rsidR="007A14F7">
        <w:t xml:space="preserve"> </w:t>
      </w:r>
      <w:r w:rsidR="00535783">
        <w:t xml:space="preserve">team to the </w:t>
      </w:r>
      <w:r w:rsidR="00FF5F2A">
        <w:t>D</w:t>
      </w:r>
      <w:r w:rsidR="008B6042">
        <w:t>ARPA</w:t>
      </w:r>
      <w:r w:rsidR="00FF5F2A">
        <w:t xml:space="preserve"> Autonomous Vehicle challenge. This group successfully made a </w:t>
      </w:r>
      <w:r w:rsidR="008B6042">
        <w:t>motorcycle</w:t>
      </w:r>
      <w:r w:rsidR="00FF5F2A">
        <w:t xml:space="preserve"> that could drive itself without external input and placed in the </w:t>
      </w:r>
      <w:r w:rsidR="008B6042">
        <w:t>DARPA</w:t>
      </w:r>
      <w:r w:rsidR="00FF5F2A">
        <w:t xml:space="preserve"> challenge. </w:t>
      </w:r>
      <w:r w:rsidR="008F245E">
        <w:t xml:space="preserve">The other was by a </w:t>
      </w:r>
      <w:r w:rsidR="008B6042">
        <w:t>Master’s</w:t>
      </w:r>
      <w:r w:rsidR="008F245E">
        <w:t xml:space="preserve"> Thesis candidate in Technion, Israel. This project made a RC-controlled scooter that would self-right itself</w:t>
      </w:r>
      <w:r w:rsidR="007A14F7">
        <w:t>, even against significant external disturbances</w:t>
      </w:r>
      <w:r w:rsidR="008F245E">
        <w:t xml:space="preserve">. </w:t>
      </w:r>
      <w:r w:rsidR="007A14F7">
        <w:t xml:space="preserve">Both projects maintained stability by manipulating the front wheel rapidly to cause the vehicle to torque upright. Each project additionally used linear approximations for their control theory. </w:t>
      </w:r>
      <w:r w:rsidR="008F245E">
        <w:t xml:space="preserve"> </w:t>
      </w:r>
    </w:p>
    <w:p w:rsidR="008F245E" w:rsidRDefault="008F245E" w:rsidP="0066783B">
      <w:r>
        <w:t xml:space="preserve">As of now, the SDSU </w:t>
      </w:r>
      <w:proofErr w:type="spellStart"/>
      <w:r>
        <w:t>Auto</w:t>
      </w:r>
      <w:r w:rsidR="007A14F7">
        <w:t>Moto</w:t>
      </w:r>
      <w:proofErr w:type="spellEnd"/>
      <w:r>
        <w:t xml:space="preserve"> project has been completed once for a senior design project. As of now, the entire motorcycle has been built with all working motors, controllers, and RC controls. The prototype, however, is nonoperational, being able to drive for only approximately ten feel without falling over. The system currently has no way to turn, being able to only achieve straight-line motion. </w:t>
      </w:r>
      <w:r w:rsidR="0065430F">
        <w:t xml:space="preserve">This senior design project will be renaming the project to “Self Stabilizing Motorcycle” and will be reworking the design in such a way that the drive time will be significantly increased as well as have the ability to turn properly. </w:t>
      </w:r>
    </w:p>
    <w:p w:rsidR="00E40FE4" w:rsidRPr="008B6042" w:rsidRDefault="00E40FE4" w:rsidP="0066783B">
      <w:pPr>
        <w:rPr>
          <w:b/>
          <w:sz w:val="28"/>
          <w:szCs w:val="28"/>
        </w:rPr>
      </w:pPr>
      <w:r w:rsidRPr="008B6042">
        <w:rPr>
          <w:b/>
          <w:sz w:val="28"/>
          <w:szCs w:val="28"/>
        </w:rPr>
        <w:t>5. SCOPE OF WORK</w:t>
      </w:r>
    </w:p>
    <w:p w:rsidR="00E40FE4" w:rsidRDefault="00E40FE4" w:rsidP="0066783B">
      <w:r>
        <w:t xml:space="preserve">This senior design project will consist of the redesign of the motorcycle to accomplish three goals: be able to drive for an indefinite amount of time without external support, be able to drive on a 5% incline, and be able to execute a 10-foot radius turn. The completion of this project will involve extensive research into control theory as well as the exploration of the Newtonian equations of motion. </w:t>
      </w:r>
    </w:p>
    <w:p w:rsidR="00E40FE4" w:rsidRDefault="00E40FE4" w:rsidP="0066783B">
      <w:r>
        <w:t xml:space="preserve">The first stage of the project will be to determine the exact state of the build. We will need to </w:t>
      </w:r>
      <w:r w:rsidR="008B6042">
        <w:t>acquire</w:t>
      </w:r>
      <w:r>
        <w:t xml:space="preserve"> all previous documentation from the previous team. Reverse engineering will be necessary for the undocumented build areas of the </w:t>
      </w:r>
      <w:r w:rsidR="008B6042">
        <w:t>motorcycle</w:t>
      </w:r>
      <w:r>
        <w:t xml:space="preserve"> as all previous team members have graduated. We will compare the current design with the two existing builds to better judge what needs to be adapted to better suit the project. </w:t>
      </w:r>
    </w:p>
    <w:p w:rsidR="00E40FE4" w:rsidRDefault="00E40FE4" w:rsidP="0066783B">
      <w:r>
        <w:t>Once the current state has been established, the primary goal will be to design the bike in such a way that we can manipulate the center of gravity (CG) of the vehicle. The previous two builds had much taller bikes that allowed for more manipulation of the CG</w:t>
      </w:r>
      <w:r w:rsidR="006C1823">
        <w:t xml:space="preserve">; the current design has a very low center of gravity, making it difficult to achieve stability because of the rotational inertia of the vehicle. </w:t>
      </w:r>
    </w:p>
    <w:p w:rsidR="006C1823" w:rsidRDefault="006C1823" w:rsidP="0066783B">
      <w:r>
        <w:t xml:space="preserve">The current method of achieving stability is to change the angle of the front wheel in such a way that the torque caused by the turning of the wheel makes the vehicle self-right itself. This requires very fast acting controllers as well a very quick acting stepper </w:t>
      </w:r>
      <w:r w:rsidR="008B6042">
        <w:t>motor</w:t>
      </w:r>
      <w:r>
        <w:t xml:space="preserve">. After initially reviewing the design, this does not appear to be the case on our </w:t>
      </w:r>
      <w:r w:rsidR="008B6042">
        <w:t>motorcycle</w:t>
      </w:r>
      <w:r>
        <w:t xml:space="preserve">. As part of this </w:t>
      </w:r>
      <w:r>
        <w:lastRenderedPageBreak/>
        <w:t xml:space="preserve">design, we would like to explorer the use of </w:t>
      </w:r>
      <w:r w:rsidR="008B6042">
        <w:t>actually</w:t>
      </w:r>
      <w:r>
        <w:t xml:space="preserve"> physically moving the center of gravity by using </w:t>
      </w:r>
      <w:r w:rsidR="008B6042">
        <w:t>a</w:t>
      </w:r>
      <w:r>
        <w:t xml:space="preserve"> device that can shift a weight laterally back and forth</w:t>
      </w:r>
      <w:r w:rsidR="00821680">
        <w:t xml:space="preserve"> on the </w:t>
      </w:r>
      <w:r w:rsidR="008B6042">
        <w:t>motorcycle</w:t>
      </w:r>
      <w:r w:rsidR="00821680">
        <w:t xml:space="preserve">. This will physically cause the CG to move beyond the points of contact and, in theory, provide a way to achieve stability. </w:t>
      </w:r>
    </w:p>
    <w:p w:rsidR="00821680" w:rsidRDefault="00821680" w:rsidP="0066783B">
      <w:r>
        <w:t xml:space="preserve">If this design proves necessary due to the current restriction of the vehicle, this will be the primary focus of electromechanical design and fabrication. Additionally, we will have to digitally redesign the controllers so that their </w:t>
      </w:r>
      <w:r w:rsidR="008B6042">
        <w:t>responses are</w:t>
      </w:r>
      <w:r>
        <w:t xml:space="preserve"> more in line with existing Newtonian models. </w:t>
      </w:r>
      <w:r w:rsidR="0065430F">
        <w:t xml:space="preserve">Because of the Master’s Thesis that was completed on the design of one of the existing builds, there is extensive documentation available to correlate our design with proven techniques. </w:t>
      </w:r>
    </w:p>
    <w:p w:rsidR="00821680" w:rsidRDefault="00821680" w:rsidP="0066783B">
      <w:r>
        <w:t xml:space="preserve">During the first semester we will do the primary design portion. This will involve determining if the current setup is capable of stability by testing the device as well as examining the state of the coding in the controllers. Additionally we will have to experimentally determine the center of gravity of the </w:t>
      </w:r>
      <w:r w:rsidR="008B6042">
        <w:t>motorcycle</w:t>
      </w:r>
      <w:r>
        <w:t xml:space="preserve"> so that we can accurately control the stability of the vehicle. The second semester will involve all build-related activities involving all electrical fabrication and the possible build of the weight-shifting device. Testing will be completed near the end of the semester. </w:t>
      </w:r>
    </w:p>
    <w:p w:rsidR="00821680" w:rsidRPr="008B6042" w:rsidRDefault="00821680" w:rsidP="0066783B">
      <w:pPr>
        <w:rPr>
          <w:b/>
          <w:sz w:val="28"/>
          <w:szCs w:val="28"/>
        </w:rPr>
      </w:pPr>
      <w:r w:rsidRPr="008B6042">
        <w:rPr>
          <w:b/>
          <w:sz w:val="28"/>
          <w:szCs w:val="28"/>
        </w:rPr>
        <w:t>6. DELIVERABLES</w:t>
      </w:r>
    </w:p>
    <w:p w:rsidR="00821680" w:rsidRDefault="00821680" w:rsidP="0066783B">
      <w:r>
        <w:t>This project will have several documents that we will be able to produce so that we can judge the success of the build. This includes all project r</w:t>
      </w:r>
      <w:r w:rsidR="0065430F">
        <w:t>eports, engineering note</w:t>
      </w:r>
      <w:r>
        <w:t xml:space="preserve">books, </w:t>
      </w:r>
      <w:r w:rsidR="00CD4479">
        <w:t xml:space="preserve">derived equations of motion, existing academic research, and final report. Additionally we will be able to supply a prototype with recommendations for future revisions. During all tests of the vehicle, we will record extensive data that will be </w:t>
      </w:r>
      <w:r w:rsidR="0065430F">
        <w:t>presented</w:t>
      </w:r>
      <w:r w:rsidR="00CD4479">
        <w:t xml:space="preserve"> in a fashion that will make it easy to recommend changes to the design to better achieve stability. If the project is 100% successful, we will have a working prototype to report on at the end of the year. </w:t>
      </w:r>
    </w:p>
    <w:p w:rsidR="00CD4479" w:rsidRPr="008B6042" w:rsidRDefault="00CD4479" w:rsidP="0066783B">
      <w:pPr>
        <w:rPr>
          <w:b/>
          <w:sz w:val="28"/>
          <w:szCs w:val="28"/>
        </w:rPr>
      </w:pPr>
      <w:r w:rsidRPr="008B6042">
        <w:rPr>
          <w:b/>
          <w:sz w:val="28"/>
          <w:szCs w:val="28"/>
        </w:rPr>
        <w:t>7. TARGET DATES</w:t>
      </w:r>
    </w:p>
    <w:p w:rsidR="00CD4479" w:rsidRDefault="00CD4479" w:rsidP="0066783B">
      <w:r>
        <w:t>This project will be developed on a monthly basis. For the first semester, the project will be broken up into the following months:</w:t>
      </w:r>
    </w:p>
    <w:tbl>
      <w:tblPr>
        <w:tblStyle w:val="TableGrid"/>
        <w:tblW w:w="9738" w:type="dxa"/>
        <w:tblLook w:val="04A0" w:firstRow="1" w:lastRow="0" w:firstColumn="1" w:lastColumn="0" w:noHBand="0" w:noVBand="1"/>
      </w:tblPr>
      <w:tblGrid>
        <w:gridCol w:w="2394"/>
        <w:gridCol w:w="2394"/>
        <w:gridCol w:w="2700"/>
        <w:gridCol w:w="2250"/>
      </w:tblGrid>
      <w:tr w:rsidR="00E62D4D" w:rsidTr="0065430F">
        <w:tc>
          <w:tcPr>
            <w:tcW w:w="2394" w:type="dxa"/>
          </w:tcPr>
          <w:p w:rsidR="00E62D4D" w:rsidRDefault="00E62D4D" w:rsidP="0066783B">
            <w:r>
              <w:t>September 30</w:t>
            </w:r>
            <w:r w:rsidRPr="00E62D4D">
              <w:rPr>
                <w:vertAlign w:val="superscript"/>
              </w:rPr>
              <w:t>st</w:t>
            </w:r>
          </w:p>
        </w:tc>
        <w:tc>
          <w:tcPr>
            <w:tcW w:w="2394" w:type="dxa"/>
          </w:tcPr>
          <w:p w:rsidR="00E62D4D" w:rsidRDefault="00E62D4D" w:rsidP="0066783B">
            <w:r>
              <w:t>October 31</w:t>
            </w:r>
            <w:r w:rsidRPr="00E62D4D">
              <w:rPr>
                <w:vertAlign w:val="superscript"/>
              </w:rPr>
              <w:t>st</w:t>
            </w:r>
            <w:r>
              <w:t xml:space="preserve"> </w:t>
            </w:r>
          </w:p>
        </w:tc>
        <w:tc>
          <w:tcPr>
            <w:tcW w:w="2700" w:type="dxa"/>
          </w:tcPr>
          <w:p w:rsidR="00E62D4D" w:rsidRDefault="00E62D4D" w:rsidP="0066783B">
            <w:r>
              <w:t>November 30</w:t>
            </w:r>
            <w:r w:rsidRPr="00E62D4D">
              <w:rPr>
                <w:vertAlign w:val="superscript"/>
              </w:rPr>
              <w:t>th</w:t>
            </w:r>
            <w:r>
              <w:t xml:space="preserve"> </w:t>
            </w:r>
          </w:p>
        </w:tc>
        <w:tc>
          <w:tcPr>
            <w:tcW w:w="2250" w:type="dxa"/>
          </w:tcPr>
          <w:p w:rsidR="00E62D4D" w:rsidRDefault="00E62D4D" w:rsidP="0066783B">
            <w:r>
              <w:t>December 16</w:t>
            </w:r>
            <w:r w:rsidRPr="00E62D4D">
              <w:rPr>
                <w:vertAlign w:val="superscript"/>
              </w:rPr>
              <w:t>th</w:t>
            </w:r>
            <w:r>
              <w:t xml:space="preserve"> </w:t>
            </w:r>
          </w:p>
        </w:tc>
      </w:tr>
      <w:tr w:rsidR="00E62D4D" w:rsidTr="0065430F">
        <w:tc>
          <w:tcPr>
            <w:tcW w:w="2394" w:type="dxa"/>
          </w:tcPr>
          <w:p w:rsidR="00E62D4D" w:rsidRDefault="00E62D4D" w:rsidP="0066783B">
            <w:r>
              <w:t xml:space="preserve">Determine the exact state of the build. Reverse engineer any unknown design aspects. </w:t>
            </w:r>
          </w:p>
        </w:tc>
        <w:tc>
          <w:tcPr>
            <w:tcW w:w="2394" w:type="dxa"/>
          </w:tcPr>
          <w:p w:rsidR="00E62D4D" w:rsidRDefault="00E62D4D" w:rsidP="0066783B">
            <w:r>
              <w:t>Derive linear equations of motion. Determine if a weight-shifting device is necessary for linear stability.</w:t>
            </w:r>
          </w:p>
        </w:tc>
        <w:tc>
          <w:tcPr>
            <w:tcW w:w="2700" w:type="dxa"/>
          </w:tcPr>
          <w:p w:rsidR="00E62D4D" w:rsidRDefault="00E62D4D" w:rsidP="0066783B">
            <w:r>
              <w:t>Determine requirements for curved motion. Again, determine if a weight-shifting device is necessary for curved motion.</w:t>
            </w:r>
          </w:p>
        </w:tc>
        <w:tc>
          <w:tcPr>
            <w:tcW w:w="2250" w:type="dxa"/>
          </w:tcPr>
          <w:p w:rsidR="00E62D4D" w:rsidRDefault="00E62D4D" w:rsidP="0066783B">
            <w:r>
              <w:t xml:space="preserve">Report on design aspects and requirements of the build. </w:t>
            </w:r>
          </w:p>
        </w:tc>
      </w:tr>
    </w:tbl>
    <w:p w:rsidR="00CD4479" w:rsidRDefault="00CD4479" w:rsidP="0066783B"/>
    <w:p w:rsidR="008F245E" w:rsidRDefault="00E62D4D" w:rsidP="0066783B">
      <w:r>
        <w:t xml:space="preserve">Each deadline is not permanent; as sections get completed we will move on to the next section. </w:t>
      </w:r>
    </w:p>
    <w:p w:rsidR="00E62D4D" w:rsidRPr="008B6042" w:rsidRDefault="00E62D4D" w:rsidP="0066783B">
      <w:pPr>
        <w:rPr>
          <w:b/>
          <w:sz w:val="28"/>
          <w:szCs w:val="28"/>
        </w:rPr>
      </w:pPr>
      <w:r w:rsidRPr="008B6042">
        <w:rPr>
          <w:b/>
          <w:sz w:val="28"/>
          <w:szCs w:val="28"/>
        </w:rPr>
        <w:lastRenderedPageBreak/>
        <w:t>8. FUNDING</w:t>
      </w:r>
    </w:p>
    <w:p w:rsidR="00E62D4D" w:rsidRDefault="00E62D4D" w:rsidP="0066783B">
      <w:r>
        <w:t xml:space="preserve">The project will be primarily funded initially from the startup fund from the College of Engineering grant. This amounts to a $500 startup fund. We will be soliciting external sources that have a vested interest in autonomous motion </w:t>
      </w:r>
      <w:r w:rsidR="004B320D">
        <w:t xml:space="preserve">for funding options and or equipment donations. </w:t>
      </w:r>
    </w:p>
    <w:sectPr w:rsidR="00E62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8D" w:rsidRDefault="0079288D" w:rsidP="008B6042">
      <w:pPr>
        <w:spacing w:after="0" w:line="240" w:lineRule="auto"/>
      </w:pPr>
      <w:r>
        <w:separator/>
      </w:r>
    </w:p>
  </w:endnote>
  <w:endnote w:type="continuationSeparator" w:id="0">
    <w:p w:rsidR="0079288D" w:rsidRDefault="0079288D" w:rsidP="008B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8D" w:rsidRDefault="0079288D" w:rsidP="008B6042">
      <w:pPr>
        <w:spacing w:after="0" w:line="240" w:lineRule="auto"/>
      </w:pPr>
      <w:r>
        <w:separator/>
      </w:r>
    </w:p>
  </w:footnote>
  <w:footnote w:type="continuationSeparator" w:id="0">
    <w:p w:rsidR="0079288D" w:rsidRDefault="0079288D" w:rsidP="008B6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5F1B"/>
    <w:multiLevelType w:val="hybridMultilevel"/>
    <w:tmpl w:val="AE5A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E78A3"/>
    <w:multiLevelType w:val="hybridMultilevel"/>
    <w:tmpl w:val="B6D0F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3B"/>
    <w:rsid w:val="000F6904"/>
    <w:rsid w:val="004B320D"/>
    <w:rsid w:val="004D24B2"/>
    <w:rsid w:val="00535783"/>
    <w:rsid w:val="00537D06"/>
    <w:rsid w:val="0065430F"/>
    <w:rsid w:val="0066783B"/>
    <w:rsid w:val="006C1823"/>
    <w:rsid w:val="0079288D"/>
    <w:rsid w:val="007A14F7"/>
    <w:rsid w:val="00821680"/>
    <w:rsid w:val="008B6042"/>
    <w:rsid w:val="008F245E"/>
    <w:rsid w:val="00CD4479"/>
    <w:rsid w:val="00E40FE4"/>
    <w:rsid w:val="00E62D4D"/>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783B"/>
    <w:rPr>
      <w:color w:val="0000FF" w:themeColor="hyperlink"/>
      <w:u w:val="single"/>
    </w:rPr>
  </w:style>
  <w:style w:type="paragraph" w:styleId="ListParagraph">
    <w:name w:val="List Paragraph"/>
    <w:basedOn w:val="Normal"/>
    <w:uiPriority w:val="34"/>
    <w:qFormat/>
    <w:rsid w:val="0066783B"/>
    <w:pPr>
      <w:ind w:left="720"/>
      <w:contextualSpacing/>
    </w:pPr>
  </w:style>
  <w:style w:type="paragraph" w:styleId="Header">
    <w:name w:val="header"/>
    <w:basedOn w:val="Normal"/>
    <w:link w:val="HeaderChar"/>
    <w:uiPriority w:val="99"/>
    <w:unhideWhenUsed/>
    <w:rsid w:val="008B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42"/>
  </w:style>
  <w:style w:type="paragraph" w:styleId="Footer">
    <w:name w:val="footer"/>
    <w:basedOn w:val="Normal"/>
    <w:link w:val="FooterChar"/>
    <w:uiPriority w:val="99"/>
    <w:unhideWhenUsed/>
    <w:rsid w:val="008B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783B"/>
    <w:rPr>
      <w:color w:val="0000FF" w:themeColor="hyperlink"/>
      <w:u w:val="single"/>
    </w:rPr>
  </w:style>
  <w:style w:type="paragraph" w:styleId="ListParagraph">
    <w:name w:val="List Paragraph"/>
    <w:basedOn w:val="Normal"/>
    <w:uiPriority w:val="34"/>
    <w:qFormat/>
    <w:rsid w:val="0066783B"/>
    <w:pPr>
      <w:ind w:left="720"/>
      <w:contextualSpacing/>
    </w:pPr>
  </w:style>
  <w:style w:type="paragraph" w:styleId="Header">
    <w:name w:val="header"/>
    <w:basedOn w:val="Normal"/>
    <w:link w:val="HeaderChar"/>
    <w:uiPriority w:val="99"/>
    <w:unhideWhenUsed/>
    <w:rsid w:val="008B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42"/>
  </w:style>
  <w:style w:type="paragraph" w:styleId="Footer">
    <w:name w:val="footer"/>
    <w:basedOn w:val="Normal"/>
    <w:link w:val="FooterChar"/>
    <w:uiPriority w:val="99"/>
    <w:unhideWhenUsed/>
    <w:rsid w:val="008B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mansfield75@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tthew.graham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oon@mail.sdsu.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viLentz@gmail.com" TargetMode="External"/><Relationship Id="rId4" Type="http://schemas.microsoft.com/office/2007/relationships/stylesWithEffects" Target="stylesWithEffects.xml"/><Relationship Id="rId9" Type="http://schemas.openxmlformats.org/officeDocument/2006/relationships/hyperlink" Target="mailto:GregoryBerkeley@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A838-5311-446E-8328-95ABFBA7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5</cp:revision>
  <dcterms:created xsi:type="dcterms:W3CDTF">2011-09-10T21:32:00Z</dcterms:created>
  <dcterms:modified xsi:type="dcterms:W3CDTF">2011-09-11T21:58:00Z</dcterms:modified>
</cp:coreProperties>
</file>